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1F68" w14:textId="25CEEEED" w:rsidR="00B13D79" w:rsidRDefault="004D3292" w:rsidP="00B13D79">
      <w:pPr>
        <w:jc w:val="center"/>
        <w:rPr>
          <w:b/>
          <w:bCs/>
          <w:sz w:val="24"/>
          <w:szCs w:val="24"/>
        </w:rPr>
      </w:pPr>
      <w:r>
        <w:rPr>
          <w:b/>
          <w:bCs/>
          <w:sz w:val="24"/>
          <w:szCs w:val="24"/>
        </w:rPr>
        <w:t xml:space="preserve">                                                                                                                                                                                                                                                                                                                                             </w:t>
      </w:r>
      <w:r w:rsidR="00B13D79">
        <w:rPr>
          <w:b/>
          <w:bCs/>
          <w:sz w:val="24"/>
          <w:szCs w:val="24"/>
        </w:rPr>
        <w:t>THE CORPORATION OF THE TOWNSHIP OF BILLINGS</w:t>
      </w:r>
    </w:p>
    <w:p w14:paraId="7F699C23" w14:textId="772523B0" w:rsidR="00B13D79" w:rsidRDefault="00560A4D" w:rsidP="00B13D79">
      <w:pPr>
        <w:jc w:val="center"/>
        <w:rPr>
          <w:b/>
          <w:bCs/>
          <w:sz w:val="24"/>
          <w:szCs w:val="24"/>
        </w:rPr>
      </w:pPr>
      <w:r>
        <w:rPr>
          <w:b/>
          <w:bCs/>
          <w:sz w:val="24"/>
          <w:szCs w:val="24"/>
        </w:rPr>
        <w:t>BY-LAW</w:t>
      </w:r>
      <w:r w:rsidR="00B13D79">
        <w:rPr>
          <w:b/>
          <w:bCs/>
          <w:sz w:val="24"/>
          <w:szCs w:val="24"/>
        </w:rPr>
        <w:t xml:space="preserve"> 2025-xx</w:t>
      </w:r>
    </w:p>
    <w:p w14:paraId="47144133" w14:textId="6440B62A" w:rsidR="00DE16C2" w:rsidRDefault="00B13D79" w:rsidP="00DE16C2">
      <w:pPr>
        <w:jc w:val="center"/>
        <w:rPr>
          <w:b/>
          <w:bCs/>
          <w:sz w:val="24"/>
          <w:szCs w:val="24"/>
        </w:rPr>
      </w:pPr>
      <w:r>
        <w:rPr>
          <w:b/>
          <w:bCs/>
          <w:sz w:val="24"/>
          <w:szCs w:val="24"/>
        </w:rPr>
        <w:t xml:space="preserve">BEING A </w:t>
      </w:r>
      <w:r w:rsidR="00560A4D">
        <w:rPr>
          <w:b/>
          <w:bCs/>
          <w:sz w:val="24"/>
          <w:szCs w:val="24"/>
        </w:rPr>
        <w:t>BY-LAW</w:t>
      </w:r>
      <w:r>
        <w:rPr>
          <w:b/>
          <w:bCs/>
          <w:sz w:val="24"/>
          <w:szCs w:val="24"/>
        </w:rPr>
        <w:t xml:space="preserve"> TO REGULATE THE USE OF</w:t>
      </w:r>
      <w:r w:rsidR="00DE16C2">
        <w:rPr>
          <w:b/>
          <w:bCs/>
          <w:sz w:val="24"/>
          <w:szCs w:val="24"/>
        </w:rPr>
        <w:t xml:space="preserve"> </w:t>
      </w:r>
      <w:r>
        <w:rPr>
          <w:b/>
          <w:bCs/>
          <w:sz w:val="24"/>
          <w:szCs w:val="24"/>
        </w:rPr>
        <w:t>SHIPPNG CONTAINERS</w:t>
      </w:r>
      <w:r w:rsidR="00DE16C2">
        <w:rPr>
          <w:b/>
          <w:bCs/>
          <w:sz w:val="24"/>
          <w:szCs w:val="24"/>
        </w:rPr>
        <w:t>/SEA CONTAINER</w:t>
      </w:r>
      <w:r w:rsidR="007C704C">
        <w:rPr>
          <w:b/>
          <w:bCs/>
          <w:sz w:val="24"/>
          <w:szCs w:val="24"/>
        </w:rPr>
        <w:t>S</w:t>
      </w:r>
    </w:p>
    <w:p w14:paraId="0DCE17AB" w14:textId="77777777" w:rsidR="00B13D79" w:rsidRDefault="00B13D79" w:rsidP="00B13D79">
      <w:pPr>
        <w:jc w:val="center"/>
        <w:rPr>
          <w:b/>
          <w:bCs/>
          <w:sz w:val="24"/>
          <w:szCs w:val="24"/>
        </w:rPr>
      </w:pPr>
    </w:p>
    <w:p w14:paraId="366EB39E" w14:textId="5BBABBF4" w:rsidR="00B13D79" w:rsidRPr="007C704C" w:rsidRDefault="00B13D79" w:rsidP="00B13D79">
      <w:r w:rsidRPr="007C704C">
        <w:rPr>
          <w:b/>
          <w:bCs/>
        </w:rPr>
        <w:t xml:space="preserve">WHEREAS </w:t>
      </w:r>
      <w:r w:rsidRPr="007C704C">
        <w:t xml:space="preserve">The </w:t>
      </w:r>
      <w:r w:rsidRPr="007C704C">
        <w:rPr>
          <w:i/>
          <w:iCs/>
        </w:rPr>
        <w:t xml:space="preserve">Ontario Municipal Act 2001 c.25 section 8 </w:t>
      </w:r>
      <w:r w:rsidRPr="007C704C">
        <w:t xml:space="preserve">provides that the powers of a municipality shall be interpreted broadly </w:t>
      </w:r>
      <w:r w:rsidR="007C704C" w:rsidRPr="007C704C">
        <w:t>to</w:t>
      </w:r>
      <w:r w:rsidRPr="007C704C">
        <w:t xml:space="preserve"> confer broad authority on the municipalities to govern its affairs as it considers appropriate and enhance the municipalities’ ability to respond to municipal issues; and</w:t>
      </w:r>
    </w:p>
    <w:p w14:paraId="2367AC3D" w14:textId="7CFE8B42" w:rsidR="00B13D79" w:rsidRPr="007C704C" w:rsidRDefault="00B13D79" w:rsidP="00B13D79">
      <w:pPr>
        <w:rPr>
          <w:rFonts w:ascii="Calibri" w:hAnsi="Calibri" w:cs="Calibri"/>
          <w:color w:val="000000"/>
        </w:rPr>
      </w:pPr>
      <w:r w:rsidRPr="007C704C">
        <w:rPr>
          <w:b/>
          <w:bCs/>
        </w:rPr>
        <w:t xml:space="preserve">WHEREAS </w:t>
      </w:r>
      <w:r w:rsidRPr="007C704C">
        <w:rPr>
          <w:rFonts w:cstheme="minorHAnsi"/>
        </w:rPr>
        <w:t xml:space="preserve">The </w:t>
      </w:r>
      <w:r w:rsidRPr="007C704C">
        <w:rPr>
          <w:rFonts w:cstheme="minorHAnsi"/>
          <w:i/>
          <w:iCs/>
        </w:rPr>
        <w:t xml:space="preserve">Ontario Municipal Act 2001 c. </w:t>
      </w:r>
      <w:r w:rsidR="00410CFB" w:rsidRPr="007C704C">
        <w:rPr>
          <w:rFonts w:cstheme="minorHAnsi"/>
          <w:i/>
          <w:iCs/>
        </w:rPr>
        <w:t>25 section</w:t>
      </w:r>
      <w:r w:rsidRPr="007C704C">
        <w:rPr>
          <w:rFonts w:cstheme="minorHAnsi"/>
          <w:i/>
          <w:iCs/>
        </w:rPr>
        <w:t xml:space="preserve"> 1</w:t>
      </w:r>
      <w:r w:rsidR="00410CFB" w:rsidRPr="007C704C">
        <w:rPr>
          <w:rFonts w:cstheme="minorHAnsi"/>
          <w:i/>
          <w:iCs/>
        </w:rPr>
        <w:t>1(3)</w:t>
      </w:r>
      <w:r w:rsidRPr="007C704C">
        <w:rPr>
          <w:rFonts w:cstheme="minorHAnsi"/>
        </w:rPr>
        <w:t xml:space="preserve"> </w:t>
      </w:r>
      <w:r w:rsidR="00410CFB" w:rsidRPr="007C704C">
        <w:rPr>
          <w:rFonts w:cstheme="minorHAnsi"/>
        </w:rPr>
        <w:t xml:space="preserve">provides that </w:t>
      </w:r>
      <w:r w:rsidR="00410CFB" w:rsidRPr="007C704C">
        <w:rPr>
          <w:rFonts w:cstheme="minorHAnsi"/>
          <w:color w:val="000000"/>
        </w:rPr>
        <w:t>a lower-tier municipality may pass by-laws respecting structures, including fences and signs;</w:t>
      </w:r>
      <w:r w:rsidR="00410CFB" w:rsidRPr="007C704C">
        <w:rPr>
          <w:rFonts w:ascii="Verdana" w:hAnsi="Verdana"/>
          <w:color w:val="000000"/>
        </w:rPr>
        <w:t xml:space="preserve"> </w:t>
      </w:r>
      <w:r w:rsidR="00410CFB" w:rsidRPr="007C704C">
        <w:rPr>
          <w:rFonts w:ascii="Calibri" w:hAnsi="Calibri" w:cs="Calibri"/>
          <w:color w:val="000000"/>
        </w:rPr>
        <w:t>and</w:t>
      </w:r>
    </w:p>
    <w:p w14:paraId="22FFF3EB" w14:textId="14D74C65" w:rsidR="00410CFB" w:rsidRPr="007C704C" w:rsidRDefault="00410CFB" w:rsidP="00B13D79">
      <w:r w:rsidRPr="007C704C">
        <w:rPr>
          <w:b/>
          <w:bCs/>
        </w:rPr>
        <w:t xml:space="preserve">WHEREAS </w:t>
      </w:r>
      <w:r w:rsidRPr="007C704C">
        <w:t>the Cou</w:t>
      </w:r>
      <w:r w:rsidR="00B71712" w:rsidRPr="007C704C">
        <w:t>ncil</w:t>
      </w:r>
      <w:r w:rsidRPr="007C704C">
        <w:t xml:space="preserve"> of the Township deems it appropriate </w:t>
      </w:r>
      <w:r w:rsidR="00B71712" w:rsidRPr="007C704C">
        <w:t xml:space="preserve">to pass a </w:t>
      </w:r>
      <w:r w:rsidR="00560A4D">
        <w:t>By-law</w:t>
      </w:r>
      <w:r w:rsidR="00B71712" w:rsidRPr="007C704C">
        <w:t xml:space="preserve"> for the purpose of regulating the uses of sea containers/shipping containers/transport trailers and truck boxes; and</w:t>
      </w:r>
    </w:p>
    <w:p w14:paraId="5ED1A4FA" w14:textId="69399237" w:rsidR="00DE16C2" w:rsidRPr="007C704C" w:rsidRDefault="00B71712" w:rsidP="00B13D79">
      <w:r w:rsidRPr="007C704C">
        <w:rPr>
          <w:b/>
          <w:bCs/>
        </w:rPr>
        <w:t xml:space="preserve">WHEREAS </w:t>
      </w:r>
      <w:r w:rsidRPr="007C704C">
        <w:t xml:space="preserve">the Council of </w:t>
      </w:r>
      <w:r w:rsidR="00DE30C5" w:rsidRPr="007C704C">
        <w:t>the Township of Billings</w:t>
      </w:r>
      <w:r w:rsidRPr="007C704C">
        <w:t xml:space="preserve"> enacts as follows:</w:t>
      </w:r>
    </w:p>
    <w:p w14:paraId="516575A3" w14:textId="29A8882E" w:rsidR="00DE16C2" w:rsidRPr="007C704C" w:rsidRDefault="00DE16C2" w:rsidP="00DE16C2">
      <w:pPr>
        <w:pStyle w:val="ListParagraph"/>
        <w:numPr>
          <w:ilvl w:val="0"/>
          <w:numId w:val="1"/>
        </w:numPr>
        <w:spacing w:after="0"/>
        <w:rPr>
          <w:b/>
          <w:bCs/>
        </w:rPr>
      </w:pPr>
      <w:r w:rsidRPr="007C704C">
        <w:rPr>
          <w:b/>
          <w:bCs/>
        </w:rPr>
        <w:t>Short Title</w:t>
      </w:r>
    </w:p>
    <w:p w14:paraId="2719F3BE" w14:textId="48DD6535" w:rsidR="00DE16C2" w:rsidRPr="007C704C" w:rsidRDefault="00DE16C2" w:rsidP="00DE16C2">
      <w:pPr>
        <w:spacing w:after="0"/>
        <w:rPr>
          <w:b/>
          <w:bCs/>
        </w:rPr>
      </w:pPr>
      <w:r w:rsidRPr="007C704C">
        <w:t xml:space="preserve">1.1 This </w:t>
      </w:r>
      <w:r w:rsidR="00560A4D">
        <w:t>By-law</w:t>
      </w:r>
      <w:r w:rsidRPr="007C704C">
        <w:t xml:space="preserve"> may be cited as the </w:t>
      </w:r>
      <w:r w:rsidRPr="007C704C">
        <w:rPr>
          <w:b/>
          <w:bCs/>
        </w:rPr>
        <w:t xml:space="preserve">Shipping Containers </w:t>
      </w:r>
      <w:r w:rsidR="00560A4D">
        <w:rPr>
          <w:b/>
          <w:bCs/>
        </w:rPr>
        <w:t>By-law</w:t>
      </w:r>
    </w:p>
    <w:p w14:paraId="0A458A33" w14:textId="77777777" w:rsidR="00DE16C2" w:rsidRPr="007C704C" w:rsidRDefault="00DE16C2" w:rsidP="00DE16C2">
      <w:pPr>
        <w:spacing w:after="0"/>
      </w:pPr>
    </w:p>
    <w:p w14:paraId="16D631D7" w14:textId="50B85012" w:rsidR="00DE16C2" w:rsidRPr="007C704C" w:rsidRDefault="00DE16C2" w:rsidP="00DE16C2">
      <w:pPr>
        <w:spacing w:after="0"/>
        <w:rPr>
          <w:b/>
          <w:bCs/>
        </w:rPr>
      </w:pPr>
      <w:r w:rsidRPr="007C704C">
        <w:t xml:space="preserve">2.0 </w:t>
      </w:r>
      <w:r w:rsidRPr="007C704C">
        <w:rPr>
          <w:b/>
          <w:bCs/>
        </w:rPr>
        <w:t>Definitions</w:t>
      </w:r>
    </w:p>
    <w:p w14:paraId="61645183" w14:textId="3E1532DA" w:rsidR="00DE16C2" w:rsidRPr="00B7646C" w:rsidRDefault="00DB3E95" w:rsidP="00B7646C">
      <w:pPr>
        <w:spacing w:after="0"/>
      </w:pPr>
      <w:r w:rsidRPr="007C704C">
        <w:t>I</w:t>
      </w:r>
      <w:r w:rsidR="00DE16C2" w:rsidRPr="007C704C">
        <w:t xml:space="preserve">n this </w:t>
      </w:r>
      <w:r w:rsidR="00560A4D">
        <w:t>By-law</w:t>
      </w:r>
    </w:p>
    <w:p w14:paraId="7A9BA1D7" w14:textId="700EB07D" w:rsidR="00DE30C5" w:rsidRPr="007C704C" w:rsidRDefault="00DE30C5" w:rsidP="00DE30C5">
      <w:pPr>
        <w:spacing w:after="0"/>
        <w:rPr>
          <w:rFonts w:cstheme="minorHAnsi"/>
        </w:rPr>
      </w:pPr>
      <w:r w:rsidRPr="007C704C">
        <w:rPr>
          <w:rFonts w:cstheme="minorHAnsi"/>
        </w:rPr>
        <w:t>2.</w:t>
      </w:r>
      <w:r w:rsidR="00B7646C">
        <w:rPr>
          <w:rFonts w:cstheme="minorHAnsi"/>
        </w:rPr>
        <w:t>1</w:t>
      </w:r>
      <w:r w:rsidRPr="007C704C">
        <w:rPr>
          <w:rFonts w:cstheme="minorHAnsi"/>
        </w:rPr>
        <w:t xml:space="preserve"> "Council” means the elected Council of the Township of Billings.</w:t>
      </w:r>
    </w:p>
    <w:p w14:paraId="181C99A2" w14:textId="4DD743F0" w:rsidR="00547D02" w:rsidRDefault="00547D02" w:rsidP="00DE30C5">
      <w:pPr>
        <w:spacing w:after="0"/>
        <w:rPr>
          <w:rFonts w:cstheme="minorHAnsi"/>
        </w:rPr>
      </w:pPr>
      <w:r w:rsidRPr="007C704C">
        <w:rPr>
          <w:rFonts w:cstheme="minorHAnsi"/>
        </w:rPr>
        <w:t>2.</w:t>
      </w:r>
      <w:r w:rsidR="00B7646C">
        <w:rPr>
          <w:rFonts w:cstheme="minorHAnsi"/>
        </w:rPr>
        <w:t>2</w:t>
      </w:r>
      <w:r w:rsidRPr="007C704C">
        <w:rPr>
          <w:rFonts w:cstheme="minorHAnsi"/>
        </w:rPr>
        <w:t xml:space="preserve"> “Permanent Use Permit” means a permit issued by the Township</w:t>
      </w:r>
      <w:r w:rsidR="009F5C64">
        <w:rPr>
          <w:rFonts w:cstheme="minorHAnsi"/>
        </w:rPr>
        <w:t xml:space="preserve"> of Billings</w:t>
      </w:r>
      <w:r w:rsidRPr="007C704C">
        <w:rPr>
          <w:rFonts w:cstheme="minorHAnsi"/>
        </w:rPr>
        <w:t xml:space="preserve"> that allows for a Shipping Container to be permanently set on a property.</w:t>
      </w:r>
    </w:p>
    <w:p w14:paraId="4CD66531" w14:textId="63E9321A" w:rsidR="0006532F" w:rsidRPr="007C704C" w:rsidRDefault="0006532F" w:rsidP="0006532F">
      <w:pPr>
        <w:autoSpaceDE w:val="0"/>
        <w:autoSpaceDN w:val="0"/>
        <w:adjustRightInd w:val="0"/>
        <w:spacing w:after="0" w:line="240" w:lineRule="auto"/>
        <w:rPr>
          <w:rFonts w:cstheme="minorHAnsi"/>
        </w:rPr>
      </w:pPr>
      <w:r>
        <w:rPr>
          <w:rFonts w:cstheme="minorHAnsi"/>
        </w:rPr>
        <w:t>2.</w:t>
      </w:r>
      <w:r w:rsidR="00B7646C">
        <w:rPr>
          <w:rFonts w:cstheme="minorHAnsi"/>
        </w:rPr>
        <w:t>3</w:t>
      </w:r>
      <w:r>
        <w:rPr>
          <w:rFonts w:cstheme="minorHAnsi"/>
        </w:rPr>
        <w:t xml:space="preserve"> </w:t>
      </w:r>
      <w:r w:rsidR="00B7646C">
        <w:rPr>
          <w:rFonts w:cstheme="minorHAnsi"/>
        </w:rPr>
        <w:t>“</w:t>
      </w:r>
      <w:r w:rsidR="00B7646C" w:rsidRPr="007C704C">
        <w:rPr>
          <w:rFonts w:cstheme="minorHAnsi"/>
        </w:rPr>
        <w:t>Officer</w:t>
      </w:r>
      <w:r w:rsidRPr="007C704C">
        <w:rPr>
          <w:rFonts w:cstheme="minorHAnsi"/>
        </w:rPr>
        <w:t>" means any Person</w:t>
      </w:r>
      <w:r>
        <w:rPr>
          <w:rFonts w:cstheme="minorHAnsi"/>
        </w:rPr>
        <w:t xml:space="preserve"> or</w:t>
      </w:r>
      <w:r w:rsidRPr="007C704C">
        <w:rPr>
          <w:rFonts w:cstheme="minorHAnsi"/>
        </w:rPr>
        <w:t xml:space="preserve"> Persons appointed by the Council of the</w:t>
      </w:r>
      <w:r>
        <w:rPr>
          <w:rFonts w:cstheme="minorHAnsi"/>
        </w:rPr>
        <w:t xml:space="preserve"> </w:t>
      </w:r>
      <w:r w:rsidRPr="007C704C">
        <w:rPr>
          <w:rFonts w:cstheme="minorHAnsi"/>
        </w:rPr>
        <w:t>Township of Billings for the purposes of enforcing Township by-laws.</w:t>
      </w:r>
      <w:r>
        <w:rPr>
          <w:rFonts w:cstheme="minorHAnsi"/>
        </w:rPr>
        <w:t xml:space="preserve"> </w:t>
      </w:r>
      <w:r w:rsidR="00184386">
        <w:rPr>
          <w:rFonts w:cstheme="minorHAnsi"/>
        </w:rPr>
        <w:t>and/o</w:t>
      </w:r>
      <w:r>
        <w:rPr>
          <w:rFonts w:cstheme="minorHAnsi"/>
        </w:rPr>
        <w:t>r an officer of the Ontario Provincial Police.</w:t>
      </w:r>
      <w:r w:rsidR="00B7646C">
        <w:rPr>
          <w:rFonts w:cstheme="minorHAnsi"/>
        </w:rPr>
        <w:t xml:space="preserve"> (O.P.P.)</w:t>
      </w:r>
    </w:p>
    <w:p w14:paraId="786B06AD" w14:textId="40A168DE" w:rsidR="00547D02" w:rsidRPr="007C704C" w:rsidRDefault="00547D02" w:rsidP="00DE30C5">
      <w:pPr>
        <w:spacing w:after="0"/>
        <w:rPr>
          <w:rFonts w:cstheme="minorHAnsi"/>
        </w:rPr>
      </w:pPr>
      <w:r w:rsidRPr="007C704C">
        <w:rPr>
          <w:rFonts w:cstheme="minorHAnsi"/>
        </w:rPr>
        <w:t>2.</w:t>
      </w:r>
      <w:r w:rsidR="00DB3E95" w:rsidRPr="007C704C">
        <w:rPr>
          <w:rFonts w:cstheme="minorHAnsi"/>
        </w:rPr>
        <w:t>4</w:t>
      </w:r>
      <w:r w:rsidRPr="007C704C">
        <w:rPr>
          <w:rFonts w:cstheme="minorHAnsi"/>
        </w:rPr>
        <w:t xml:space="preserve"> </w:t>
      </w:r>
      <w:r w:rsidR="00DB3E95" w:rsidRPr="007C704C">
        <w:rPr>
          <w:rFonts w:cstheme="minorHAnsi"/>
        </w:rPr>
        <w:t>Person</w:t>
      </w:r>
      <w:r w:rsidRPr="007C704C">
        <w:rPr>
          <w:rFonts w:cstheme="minorHAnsi"/>
        </w:rPr>
        <w:t>”</w:t>
      </w:r>
      <w:r w:rsidRPr="007C704C">
        <w:rPr>
          <w:rFonts w:ascii="Arial Black" w:hAnsi="Arial Black" w:cstheme="minorHAnsi"/>
        </w:rPr>
        <w:t xml:space="preserve"> </w:t>
      </w:r>
      <w:r w:rsidRPr="007C704C">
        <w:rPr>
          <w:rFonts w:cstheme="minorHAnsi"/>
        </w:rPr>
        <w:t>means an individual, association, firm, partnership or corporation.</w:t>
      </w:r>
    </w:p>
    <w:p w14:paraId="555DDED6" w14:textId="383C230E" w:rsidR="00AE0261" w:rsidRPr="007C704C" w:rsidRDefault="00AE0261" w:rsidP="00AE0261">
      <w:pPr>
        <w:spacing w:after="0"/>
        <w:rPr>
          <w:rFonts w:eastAsia="Times New Roman" w:cstheme="minorHAnsi"/>
          <w:color w:val="000000"/>
          <w:lang w:eastAsia="en-CA"/>
        </w:rPr>
      </w:pPr>
      <w:r w:rsidRPr="007C704C">
        <w:rPr>
          <w:rFonts w:cstheme="minorHAnsi"/>
        </w:rPr>
        <w:t>2</w:t>
      </w:r>
      <w:r w:rsidR="00DE30C5" w:rsidRPr="007C704C">
        <w:rPr>
          <w:rFonts w:cstheme="minorHAnsi"/>
        </w:rPr>
        <w:t>.</w:t>
      </w:r>
      <w:r w:rsidR="00DB3E95" w:rsidRPr="007C704C">
        <w:rPr>
          <w:rFonts w:cstheme="minorHAnsi"/>
        </w:rPr>
        <w:t>5</w:t>
      </w:r>
      <w:r w:rsidR="00DE30C5" w:rsidRPr="007C704C">
        <w:rPr>
          <w:rFonts w:cstheme="minorHAnsi"/>
        </w:rPr>
        <w:t xml:space="preserve"> </w:t>
      </w:r>
      <w:r w:rsidRPr="007C704C">
        <w:rPr>
          <w:rFonts w:cstheme="minorHAnsi"/>
        </w:rPr>
        <w:t xml:space="preserve">Property </w:t>
      </w:r>
      <w:r w:rsidR="00DE30C5" w:rsidRPr="007C704C">
        <w:rPr>
          <w:rFonts w:eastAsia="Times New Roman" w:cstheme="minorHAnsi"/>
          <w:color w:val="000000"/>
          <w:lang w:eastAsia="en-CA"/>
        </w:rPr>
        <w:t xml:space="preserve">Owner” means the registered owner of the lands or </w:t>
      </w:r>
      <w:r w:rsidR="00560A4D">
        <w:rPr>
          <w:rFonts w:eastAsia="Times New Roman" w:cstheme="minorHAnsi"/>
          <w:color w:val="000000"/>
          <w:lang w:eastAsia="en-CA"/>
        </w:rPr>
        <w:t>Premise</w:t>
      </w:r>
      <w:r w:rsidR="00DE30C5" w:rsidRPr="007C704C">
        <w:rPr>
          <w:rFonts w:eastAsia="Times New Roman" w:cstheme="minorHAnsi"/>
          <w:color w:val="000000"/>
          <w:lang w:eastAsia="en-CA"/>
        </w:rPr>
        <w:t xml:space="preserve"> or his or her </w:t>
      </w:r>
      <w:r w:rsidRPr="007C704C">
        <w:rPr>
          <w:rFonts w:eastAsia="Times New Roman" w:cstheme="minorHAnsi"/>
          <w:color w:val="000000"/>
          <w:lang w:eastAsia="en-CA"/>
        </w:rPr>
        <w:t>authorized agent</w:t>
      </w:r>
      <w:r w:rsidR="00DE30C5" w:rsidRPr="007C704C">
        <w:rPr>
          <w:rFonts w:eastAsia="Times New Roman" w:cstheme="minorHAnsi"/>
          <w:color w:val="000000"/>
          <w:lang w:eastAsia="en-CA"/>
        </w:rPr>
        <w:t xml:space="preserve"> (Who, is authorized in writing) that is in legal control of the lands or </w:t>
      </w:r>
      <w:r w:rsidR="00560A4D">
        <w:rPr>
          <w:rFonts w:eastAsia="Times New Roman" w:cstheme="minorHAnsi"/>
          <w:color w:val="000000"/>
          <w:lang w:eastAsia="en-CA"/>
        </w:rPr>
        <w:t>Premise</w:t>
      </w:r>
      <w:r w:rsidRPr="007C704C">
        <w:rPr>
          <w:rFonts w:eastAsia="Times New Roman" w:cstheme="minorHAnsi"/>
          <w:color w:val="000000"/>
          <w:lang w:eastAsia="en-CA"/>
        </w:rPr>
        <w:t>.</w:t>
      </w:r>
    </w:p>
    <w:p w14:paraId="35C4A989" w14:textId="18F5E8AB" w:rsidR="00A912B8" w:rsidRPr="007C704C" w:rsidRDefault="00A912B8" w:rsidP="00AE0261">
      <w:pPr>
        <w:spacing w:after="0"/>
        <w:rPr>
          <w:rFonts w:eastAsia="Times New Roman" w:cstheme="minorHAnsi"/>
          <w:color w:val="000000"/>
          <w:lang w:eastAsia="en-CA"/>
        </w:rPr>
      </w:pPr>
      <w:r w:rsidRPr="009358AA">
        <w:rPr>
          <w:highlight w:val="yellow"/>
        </w:rPr>
        <w:t>2,</w:t>
      </w:r>
      <w:r w:rsidR="009358AA" w:rsidRPr="009358AA">
        <w:rPr>
          <w:highlight w:val="yellow"/>
        </w:rPr>
        <w:t>6</w:t>
      </w:r>
      <w:r w:rsidRPr="009358AA">
        <w:rPr>
          <w:highlight w:val="yellow"/>
        </w:rPr>
        <w:t xml:space="preserve"> “Shipping Container” shall mean a reusable enclosed metal structure manufactured to be utilized in the transporting, shipping, and storing of goods and having the original intended benefit to be transferred from one mode of transport to another without the requirement of being unloaded. This shall include intermodal shipping containers, sea containers, storage containers, transport truck trailers, and straight truck trailer boxes, but does not include any vehicle defined herein. This shall also include those containers where the original doors and/or door closures have been removed, added or altered leaving the container not fully enclosed. Any sea container that has been modified for habitable or occupiable purposes must conform to the Ontario Building Code.</w:t>
      </w:r>
    </w:p>
    <w:p w14:paraId="4B3E8B3A" w14:textId="2ACA71A1" w:rsidR="00547D02" w:rsidRDefault="001940DC" w:rsidP="00AE0261">
      <w:pPr>
        <w:spacing w:after="0"/>
        <w:rPr>
          <w:rFonts w:eastAsia="Times New Roman" w:cstheme="minorHAnsi"/>
          <w:color w:val="000000"/>
          <w:lang w:eastAsia="en-CA"/>
        </w:rPr>
      </w:pPr>
      <w:r w:rsidRPr="007C704C">
        <w:rPr>
          <w:rFonts w:eastAsia="Times New Roman" w:cstheme="minorHAnsi"/>
          <w:color w:val="000000"/>
          <w:lang w:eastAsia="en-CA"/>
        </w:rPr>
        <w:t>2.</w:t>
      </w:r>
      <w:r w:rsidR="008D02CE">
        <w:rPr>
          <w:rFonts w:eastAsia="Times New Roman" w:cstheme="minorHAnsi"/>
          <w:color w:val="000000"/>
          <w:lang w:eastAsia="en-CA"/>
        </w:rPr>
        <w:t>7</w:t>
      </w:r>
      <w:r>
        <w:rPr>
          <w:rFonts w:eastAsia="Times New Roman" w:cstheme="minorHAnsi"/>
          <w:color w:val="000000"/>
          <w:lang w:eastAsia="en-CA"/>
        </w:rPr>
        <w:t xml:space="preserve"> </w:t>
      </w:r>
      <w:r w:rsidRPr="007C704C">
        <w:rPr>
          <w:rFonts w:eastAsia="Times New Roman" w:cstheme="minorHAnsi"/>
          <w:color w:val="000000"/>
          <w:lang w:eastAsia="en-CA"/>
        </w:rPr>
        <w:t>“</w:t>
      </w:r>
      <w:r w:rsidR="00547D02" w:rsidRPr="007C704C">
        <w:rPr>
          <w:rFonts w:eastAsia="Times New Roman" w:cstheme="minorHAnsi"/>
          <w:color w:val="000000"/>
          <w:lang w:eastAsia="en-CA"/>
        </w:rPr>
        <w:t>Temporary Use Permit” a permit that is issued, for a fee, by the Township</w:t>
      </w:r>
      <w:r w:rsidR="009F5C64">
        <w:rPr>
          <w:rFonts w:eastAsia="Times New Roman" w:cstheme="minorHAnsi"/>
          <w:color w:val="000000"/>
          <w:lang w:eastAsia="en-CA"/>
        </w:rPr>
        <w:t xml:space="preserve"> of Billings</w:t>
      </w:r>
      <w:r w:rsidR="00547D02" w:rsidRPr="007C704C">
        <w:rPr>
          <w:rFonts w:eastAsia="Times New Roman" w:cstheme="minorHAnsi"/>
          <w:color w:val="000000"/>
          <w:lang w:eastAsia="en-CA"/>
        </w:rPr>
        <w:t xml:space="preserve"> that allows a Shipping Container to be on a property for a period </w:t>
      </w:r>
      <w:r w:rsidR="007C704C">
        <w:rPr>
          <w:rFonts w:eastAsia="Times New Roman" w:cstheme="minorHAnsi"/>
          <w:color w:val="000000"/>
          <w:lang w:eastAsia="en-CA"/>
        </w:rPr>
        <w:t>not exceeding</w:t>
      </w:r>
      <w:r w:rsidR="00547D02" w:rsidRPr="007C704C">
        <w:rPr>
          <w:rFonts w:eastAsia="Times New Roman" w:cstheme="minorHAnsi"/>
          <w:color w:val="000000"/>
          <w:lang w:eastAsia="en-CA"/>
        </w:rPr>
        <w:t xml:space="preserve"> 180</w:t>
      </w:r>
      <w:r w:rsidR="007C704C">
        <w:rPr>
          <w:rFonts w:eastAsia="Times New Roman" w:cstheme="minorHAnsi"/>
          <w:color w:val="000000"/>
          <w:lang w:eastAsia="en-CA"/>
        </w:rPr>
        <w:t xml:space="preserve"> days</w:t>
      </w:r>
      <w:r w:rsidR="00547D02" w:rsidRPr="007C704C">
        <w:rPr>
          <w:rFonts w:eastAsia="Times New Roman" w:cstheme="minorHAnsi"/>
          <w:color w:val="000000"/>
          <w:lang w:eastAsia="en-CA"/>
        </w:rPr>
        <w:t>.</w:t>
      </w:r>
    </w:p>
    <w:p w14:paraId="65F0CBED" w14:textId="77777777" w:rsidR="009358AA" w:rsidRDefault="009358AA" w:rsidP="00AE0261">
      <w:pPr>
        <w:spacing w:after="0"/>
        <w:rPr>
          <w:rFonts w:eastAsia="Times New Roman" w:cstheme="minorHAnsi"/>
          <w:color w:val="000000"/>
          <w:lang w:eastAsia="en-CA"/>
        </w:rPr>
      </w:pPr>
    </w:p>
    <w:p w14:paraId="6ECF713C" w14:textId="77777777" w:rsidR="009358AA" w:rsidRPr="007C704C" w:rsidRDefault="009358AA" w:rsidP="00AE0261">
      <w:pPr>
        <w:spacing w:after="0"/>
        <w:rPr>
          <w:rFonts w:eastAsia="Times New Roman" w:cstheme="minorHAnsi"/>
          <w:color w:val="000000"/>
          <w:lang w:eastAsia="en-CA"/>
        </w:rPr>
      </w:pPr>
    </w:p>
    <w:p w14:paraId="1F3DE3CE" w14:textId="57B523A5" w:rsidR="00FC6724" w:rsidRDefault="00547D02" w:rsidP="00AE0261">
      <w:pPr>
        <w:spacing w:after="0"/>
        <w:rPr>
          <w:rFonts w:eastAsia="Times New Roman" w:cstheme="minorHAnsi"/>
          <w:color w:val="000000"/>
          <w:lang w:eastAsia="en-CA"/>
        </w:rPr>
      </w:pPr>
      <w:r w:rsidRPr="007C704C">
        <w:rPr>
          <w:rFonts w:eastAsia="Times New Roman" w:cstheme="minorHAnsi"/>
          <w:color w:val="000000"/>
          <w:lang w:eastAsia="en-CA"/>
        </w:rPr>
        <w:t xml:space="preserve">  </w:t>
      </w:r>
    </w:p>
    <w:p w14:paraId="2D4BC370" w14:textId="77777777" w:rsidR="009E2992" w:rsidRPr="007C704C" w:rsidRDefault="009E2992" w:rsidP="00AE0261">
      <w:pPr>
        <w:spacing w:after="0"/>
        <w:rPr>
          <w:rFonts w:eastAsia="Times New Roman" w:cstheme="minorHAnsi"/>
          <w:color w:val="000000"/>
          <w:lang w:eastAsia="en-CA"/>
        </w:rPr>
      </w:pPr>
    </w:p>
    <w:p w14:paraId="6F0B230E" w14:textId="4EE76C98" w:rsidR="004E6493" w:rsidRPr="007C704C" w:rsidRDefault="004E6493" w:rsidP="00AE0261">
      <w:pPr>
        <w:spacing w:after="0"/>
        <w:rPr>
          <w:rFonts w:eastAsia="Times New Roman" w:cstheme="minorHAnsi"/>
          <w:b/>
          <w:bCs/>
          <w:color w:val="000000"/>
          <w:lang w:eastAsia="en-CA"/>
        </w:rPr>
      </w:pPr>
      <w:r w:rsidRPr="007C704C">
        <w:rPr>
          <w:rFonts w:eastAsia="Times New Roman" w:cstheme="minorHAnsi"/>
          <w:b/>
          <w:bCs/>
          <w:color w:val="000000"/>
          <w:lang w:eastAsia="en-CA"/>
        </w:rPr>
        <w:lastRenderedPageBreak/>
        <w:t>3.0 General Provisions</w:t>
      </w:r>
    </w:p>
    <w:p w14:paraId="3DF7C072" w14:textId="44815362" w:rsidR="004E6493" w:rsidRPr="007C704C" w:rsidRDefault="004E6493" w:rsidP="00AE0261">
      <w:pPr>
        <w:spacing w:after="0"/>
        <w:rPr>
          <w:rFonts w:eastAsia="Times New Roman" w:cstheme="minorHAnsi"/>
          <w:color w:val="000000"/>
          <w:lang w:eastAsia="en-CA"/>
        </w:rPr>
      </w:pPr>
      <w:r w:rsidRPr="007C704C">
        <w:rPr>
          <w:rFonts w:eastAsia="Times New Roman" w:cstheme="minorHAnsi"/>
          <w:color w:val="000000"/>
          <w:lang w:eastAsia="en-CA"/>
        </w:rPr>
        <w:t>3.1 Shipping Containers shall only be placed on a property after a</w:t>
      </w:r>
      <w:r w:rsidR="000873CD" w:rsidRPr="007C704C">
        <w:rPr>
          <w:rFonts w:eastAsia="Times New Roman" w:cstheme="minorHAnsi"/>
          <w:color w:val="000000"/>
          <w:lang w:eastAsia="en-CA"/>
        </w:rPr>
        <w:t xml:space="preserve"> Temporary</w:t>
      </w:r>
      <w:r w:rsidRPr="007C704C">
        <w:rPr>
          <w:rFonts w:eastAsia="Times New Roman" w:cstheme="minorHAnsi"/>
          <w:color w:val="000000"/>
          <w:lang w:eastAsia="en-CA"/>
        </w:rPr>
        <w:t xml:space="preserve"> </w:t>
      </w:r>
      <w:r w:rsidR="00627C19" w:rsidRPr="007C704C">
        <w:rPr>
          <w:rFonts w:eastAsia="Times New Roman" w:cstheme="minorHAnsi"/>
          <w:color w:val="000000"/>
          <w:lang w:eastAsia="en-CA"/>
        </w:rPr>
        <w:t xml:space="preserve">Use </w:t>
      </w:r>
      <w:r w:rsidRPr="007C704C">
        <w:rPr>
          <w:rFonts w:eastAsia="Times New Roman" w:cstheme="minorHAnsi"/>
          <w:color w:val="000000"/>
          <w:lang w:eastAsia="en-CA"/>
        </w:rPr>
        <w:t xml:space="preserve">Shipping Container </w:t>
      </w:r>
      <w:r w:rsidR="00AF2111" w:rsidRPr="007C704C">
        <w:rPr>
          <w:rFonts w:eastAsia="Times New Roman" w:cstheme="minorHAnsi"/>
          <w:color w:val="000000"/>
          <w:lang w:eastAsia="en-CA"/>
        </w:rPr>
        <w:t>Permit,</w:t>
      </w:r>
      <w:r w:rsidRPr="007C704C">
        <w:rPr>
          <w:rFonts w:eastAsia="Times New Roman" w:cstheme="minorHAnsi"/>
          <w:color w:val="000000"/>
          <w:lang w:eastAsia="en-CA"/>
        </w:rPr>
        <w:t xml:space="preserve"> </w:t>
      </w:r>
      <w:r w:rsidR="000873CD" w:rsidRPr="007C704C">
        <w:rPr>
          <w:rFonts w:eastAsia="Times New Roman" w:cstheme="minorHAnsi"/>
          <w:color w:val="000000"/>
          <w:lang w:eastAsia="en-CA"/>
        </w:rPr>
        <w:t xml:space="preserve">or a Permanent Use Shipping Container Permit </w:t>
      </w:r>
      <w:r w:rsidRPr="007C704C">
        <w:rPr>
          <w:rFonts w:eastAsia="Times New Roman" w:cstheme="minorHAnsi"/>
          <w:color w:val="000000"/>
          <w:lang w:eastAsia="en-CA"/>
        </w:rPr>
        <w:t>has been issued by the Township</w:t>
      </w:r>
      <w:r w:rsidR="009F5C64">
        <w:rPr>
          <w:rFonts w:eastAsia="Times New Roman" w:cstheme="minorHAnsi"/>
          <w:color w:val="000000"/>
          <w:lang w:eastAsia="en-CA"/>
        </w:rPr>
        <w:t xml:space="preserve"> of Billings.</w:t>
      </w:r>
    </w:p>
    <w:p w14:paraId="561D02FF" w14:textId="19D7BE7C" w:rsidR="006B3BE3" w:rsidRPr="007C704C" w:rsidRDefault="006B3BE3" w:rsidP="00AE0261">
      <w:pPr>
        <w:spacing w:after="0"/>
        <w:rPr>
          <w:rFonts w:eastAsia="Times New Roman" w:cstheme="minorHAnsi"/>
          <w:color w:val="000000"/>
          <w:lang w:eastAsia="en-CA"/>
        </w:rPr>
      </w:pPr>
      <w:r w:rsidRPr="007C704C">
        <w:rPr>
          <w:rFonts w:eastAsia="Times New Roman" w:cstheme="minorHAnsi"/>
          <w:color w:val="000000"/>
          <w:lang w:eastAsia="en-CA"/>
        </w:rPr>
        <w:t>3.2 Shipping Container Permits will only be issued upon receipt of the following information:</w:t>
      </w:r>
    </w:p>
    <w:p w14:paraId="71C64F16" w14:textId="60E63428" w:rsidR="006B3BE3" w:rsidRDefault="006B3BE3" w:rsidP="00AE0261">
      <w:pPr>
        <w:spacing w:after="0"/>
        <w:rPr>
          <w:rFonts w:eastAsia="Times New Roman" w:cstheme="minorHAnsi"/>
          <w:color w:val="000000"/>
          <w:lang w:eastAsia="en-CA"/>
        </w:rPr>
      </w:pPr>
      <w:r w:rsidRPr="007C704C">
        <w:rPr>
          <w:rFonts w:eastAsia="Times New Roman" w:cstheme="minorHAnsi"/>
          <w:color w:val="000000"/>
          <w:lang w:eastAsia="en-CA"/>
        </w:rPr>
        <w:t>3.2.1 An approved Township</w:t>
      </w:r>
      <w:r w:rsidR="009F5C64">
        <w:rPr>
          <w:rFonts w:eastAsia="Times New Roman" w:cstheme="minorHAnsi"/>
          <w:color w:val="000000"/>
          <w:lang w:eastAsia="en-CA"/>
        </w:rPr>
        <w:t xml:space="preserve"> of Billings</w:t>
      </w:r>
      <w:r w:rsidRPr="007C704C">
        <w:rPr>
          <w:rFonts w:eastAsia="Times New Roman" w:cstheme="minorHAnsi"/>
          <w:color w:val="000000"/>
          <w:lang w:eastAsia="en-CA"/>
        </w:rPr>
        <w:t xml:space="preserve"> building permit that is issued by the Township </w:t>
      </w:r>
      <w:r w:rsidR="00560A4D">
        <w:rPr>
          <w:rFonts w:eastAsia="Times New Roman" w:cstheme="minorHAnsi"/>
          <w:color w:val="000000"/>
          <w:lang w:eastAsia="en-CA"/>
        </w:rPr>
        <w:t>Chief Building Officer.</w:t>
      </w:r>
    </w:p>
    <w:p w14:paraId="16D36853" w14:textId="31367D7B" w:rsidR="001940DC" w:rsidRPr="007C704C" w:rsidRDefault="001940DC" w:rsidP="00AE0261">
      <w:pPr>
        <w:spacing w:after="0"/>
        <w:rPr>
          <w:rFonts w:eastAsia="Times New Roman" w:cstheme="minorHAnsi"/>
          <w:color w:val="000000"/>
          <w:lang w:eastAsia="en-CA"/>
        </w:rPr>
      </w:pPr>
      <w:r>
        <w:rPr>
          <w:rFonts w:eastAsia="Times New Roman" w:cstheme="minorHAnsi"/>
          <w:color w:val="000000"/>
          <w:lang w:eastAsia="en-CA"/>
        </w:rPr>
        <w:t>3.2.2 P</w:t>
      </w:r>
      <w:r w:rsidR="009B783C">
        <w:rPr>
          <w:rFonts w:eastAsia="Times New Roman" w:cstheme="minorHAnsi"/>
          <w:color w:val="000000"/>
          <w:lang w:eastAsia="en-CA"/>
        </w:rPr>
        <w:t>icture(s)</w:t>
      </w:r>
      <w:r>
        <w:rPr>
          <w:rFonts w:eastAsia="Times New Roman" w:cstheme="minorHAnsi"/>
          <w:color w:val="000000"/>
          <w:lang w:eastAsia="en-CA"/>
        </w:rPr>
        <w:t xml:space="preserve"> of foundation structure.</w:t>
      </w:r>
    </w:p>
    <w:p w14:paraId="20C9F556" w14:textId="686C4490" w:rsidR="006B3BE3" w:rsidRPr="007C704C" w:rsidRDefault="006B3BE3" w:rsidP="00AE0261">
      <w:pPr>
        <w:spacing w:after="0"/>
        <w:rPr>
          <w:rFonts w:eastAsia="Times New Roman" w:cstheme="minorHAnsi"/>
          <w:color w:val="000000"/>
          <w:lang w:eastAsia="en-CA"/>
        </w:rPr>
      </w:pPr>
      <w:r w:rsidRPr="007C704C">
        <w:rPr>
          <w:rFonts w:eastAsia="Times New Roman" w:cstheme="minorHAnsi"/>
          <w:color w:val="000000"/>
          <w:lang w:eastAsia="en-CA"/>
        </w:rPr>
        <w:t>3.2.</w:t>
      </w:r>
      <w:r w:rsidR="001940DC">
        <w:rPr>
          <w:rFonts w:eastAsia="Times New Roman" w:cstheme="minorHAnsi"/>
          <w:color w:val="000000"/>
          <w:lang w:eastAsia="en-CA"/>
        </w:rPr>
        <w:t>3</w:t>
      </w:r>
      <w:r w:rsidRPr="007C704C">
        <w:rPr>
          <w:rFonts w:eastAsia="Times New Roman" w:cstheme="minorHAnsi"/>
          <w:color w:val="000000"/>
          <w:lang w:eastAsia="en-CA"/>
        </w:rPr>
        <w:t xml:space="preserve"> P</w:t>
      </w:r>
      <w:r w:rsidR="009B783C">
        <w:rPr>
          <w:rFonts w:eastAsia="Times New Roman" w:cstheme="minorHAnsi"/>
          <w:color w:val="000000"/>
          <w:lang w:eastAsia="en-CA"/>
        </w:rPr>
        <w:t>icture(s)</w:t>
      </w:r>
      <w:r w:rsidRPr="007C704C">
        <w:rPr>
          <w:rFonts w:eastAsia="Times New Roman" w:cstheme="minorHAnsi"/>
          <w:color w:val="000000"/>
          <w:lang w:eastAsia="en-CA"/>
        </w:rPr>
        <w:t xml:space="preserve"> </w:t>
      </w:r>
      <w:r w:rsidR="001940DC">
        <w:rPr>
          <w:rFonts w:eastAsia="Times New Roman" w:cstheme="minorHAnsi"/>
          <w:color w:val="000000"/>
          <w:lang w:eastAsia="en-CA"/>
        </w:rPr>
        <w:t>of the Shipping Container</w:t>
      </w:r>
    </w:p>
    <w:p w14:paraId="7600606C" w14:textId="3837BA2A" w:rsidR="005219E3" w:rsidRPr="007C704C" w:rsidRDefault="005219E3" w:rsidP="00AE0261">
      <w:pPr>
        <w:spacing w:after="0"/>
        <w:rPr>
          <w:rFonts w:eastAsia="Times New Roman" w:cstheme="minorHAnsi"/>
          <w:color w:val="000000"/>
          <w:lang w:eastAsia="en-CA"/>
        </w:rPr>
      </w:pPr>
      <w:r w:rsidRPr="007C704C">
        <w:rPr>
          <w:rFonts w:eastAsia="Times New Roman" w:cstheme="minorHAnsi"/>
          <w:color w:val="000000"/>
          <w:lang w:eastAsia="en-CA"/>
        </w:rPr>
        <w:t>3.4 Shipping Containers shall have all axles and wheel attachments removed.</w:t>
      </w:r>
    </w:p>
    <w:p w14:paraId="0E8CA332" w14:textId="02BA982E" w:rsidR="00DE68A7" w:rsidRPr="007C704C" w:rsidRDefault="005219E3" w:rsidP="00AE0261">
      <w:pPr>
        <w:spacing w:after="0"/>
        <w:rPr>
          <w:rFonts w:eastAsia="Times New Roman" w:cstheme="minorHAnsi"/>
          <w:color w:val="000000"/>
          <w:lang w:eastAsia="en-CA"/>
        </w:rPr>
      </w:pPr>
      <w:r w:rsidRPr="007C704C">
        <w:rPr>
          <w:rFonts w:eastAsia="Times New Roman" w:cstheme="minorHAnsi"/>
          <w:color w:val="000000"/>
          <w:lang w:eastAsia="en-CA"/>
        </w:rPr>
        <w:t xml:space="preserve">3.5 Shipping Containers shall be set upon a </w:t>
      </w:r>
      <w:r w:rsidR="00FC3CB8">
        <w:rPr>
          <w:rFonts w:eastAsia="Times New Roman" w:cstheme="minorHAnsi"/>
          <w:color w:val="000000"/>
          <w:lang w:eastAsia="en-CA"/>
        </w:rPr>
        <w:t xml:space="preserve">solid </w:t>
      </w:r>
      <w:r w:rsidRPr="007C704C">
        <w:rPr>
          <w:rFonts w:eastAsia="Times New Roman" w:cstheme="minorHAnsi"/>
          <w:color w:val="000000"/>
          <w:lang w:eastAsia="en-CA"/>
        </w:rPr>
        <w:t xml:space="preserve">base foundation or </w:t>
      </w:r>
      <w:r w:rsidR="00AF2111" w:rsidRPr="007C704C">
        <w:rPr>
          <w:rFonts w:eastAsia="Times New Roman" w:cstheme="minorHAnsi"/>
          <w:color w:val="000000"/>
          <w:lang w:eastAsia="en-CA"/>
        </w:rPr>
        <w:t xml:space="preserve">supporting </w:t>
      </w:r>
      <w:r w:rsidR="00FC3CB8">
        <w:rPr>
          <w:rFonts w:eastAsia="Times New Roman" w:cstheme="minorHAnsi"/>
          <w:color w:val="000000"/>
          <w:lang w:eastAsia="en-CA"/>
        </w:rPr>
        <w:t xml:space="preserve">base </w:t>
      </w:r>
      <w:r w:rsidRPr="007C704C">
        <w:rPr>
          <w:rFonts w:eastAsia="Times New Roman" w:cstheme="minorHAnsi"/>
          <w:color w:val="000000"/>
          <w:lang w:eastAsia="en-CA"/>
        </w:rPr>
        <w:t xml:space="preserve">structure </w:t>
      </w:r>
      <w:r w:rsidR="00E65C93">
        <w:rPr>
          <w:rFonts w:eastAsia="Times New Roman" w:cstheme="minorHAnsi"/>
          <w:color w:val="000000"/>
          <w:lang w:eastAsia="en-CA"/>
        </w:rPr>
        <w:t>that will support the weight of the Shipping Container in a manner that prevents the Shipping Container from sinking into the ground or tipping over.</w:t>
      </w:r>
    </w:p>
    <w:p w14:paraId="3560080C" w14:textId="26B86DF8" w:rsidR="00E629D4" w:rsidRPr="007C704C" w:rsidRDefault="004E6493"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 xml:space="preserve"> Shipping Containers</w:t>
      </w:r>
      <w:r w:rsidR="005219E3" w:rsidRPr="007C704C">
        <w:rPr>
          <w:rFonts w:eastAsia="Times New Roman" w:cstheme="minorHAnsi"/>
          <w:color w:val="000000"/>
          <w:lang w:eastAsia="en-CA"/>
        </w:rPr>
        <w:t xml:space="preserve"> </w:t>
      </w:r>
      <w:r w:rsidR="006B3BE3" w:rsidRPr="007C704C">
        <w:rPr>
          <w:rFonts w:eastAsia="Times New Roman" w:cstheme="minorHAnsi"/>
          <w:color w:val="000000"/>
          <w:lang w:eastAsia="en-CA"/>
        </w:rPr>
        <w:t xml:space="preserve">are only permitted in the following designated township </w:t>
      </w:r>
      <w:r w:rsidR="00686447">
        <w:rPr>
          <w:rFonts w:eastAsia="Times New Roman" w:cstheme="minorHAnsi"/>
          <w:color w:val="000000"/>
          <w:lang w:eastAsia="en-CA"/>
        </w:rPr>
        <w:t>z</w:t>
      </w:r>
      <w:r w:rsidR="006B3BE3" w:rsidRPr="007C704C">
        <w:rPr>
          <w:rFonts w:eastAsia="Times New Roman" w:cstheme="minorHAnsi"/>
          <w:color w:val="000000"/>
          <w:lang w:eastAsia="en-CA"/>
        </w:rPr>
        <w:t>ones</w:t>
      </w:r>
      <w:r w:rsidR="00686447">
        <w:rPr>
          <w:rFonts w:eastAsia="Times New Roman" w:cstheme="minorHAnsi"/>
          <w:color w:val="000000"/>
          <w:lang w:eastAsia="en-CA"/>
        </w:rPr>
        <w:t xml:space="preserve"> as</w:t>
      </w:r>
      <w:r w:rsidR="00DE68A7" w:rsidRPr="007C704C">
        <w:rPr>
          <w:rFonts w:eastAsia="Times New Roman" w:cstheme="minorHAnsi"/>
          <w:color w:val="000000"/>
          <w:lang w:eastAsia="en-CA"/>
        </w:rPr>
        <w:t xml:space="preserve"> identified in the Township</w:t>
      </w:r>
      <w:r w:rsidR="009F5C64">
        <w:rPr>
          <w:rFonts w:eastAsia="Times New Roman" w:cstheme="minorHAnsi"/>
          <w:color w:val="000000"/>
          <w:lang w:eastAsia="en-CA"/>
        </w:rPr>
        <w:t xml:space="preserve"> of Billings</w:t>
      </w:r>
      <w:r w:rsidR="00DE68A7" w:rsidRPr="007C704C">
        <w:rPr>
          <w:rFonts w:eastAsia="Times New Roman" w:cstheme="minorHAnsi"/>
          <w:color w:val="000000"/>
          <w:lang w:eastAsia="en-CA"/>
        </w:rPr>
        <w:t xml:space="preserve"> Zoning </w:t>
      </w:r>
      <w:r w:rsidR="00560A4D">
        <w:rPr>
          <w:rFonts w:eastAsia="Times New Roman" w:cstheme="minorHAnsi"/>
          <w:color w:val="000000"/>
          <w:lang w:eastAsia="en-CA"/>
        </w:rPr>
        <w:t>By-law</w:t>
      </w:r>
      <w:r w:rsidR="00DE68A7" w:rsidRPr="007C704C">
        <w:rPr>
          <w:rFonts w:eastAsia="Times New Roman" w:cstheme="minorHAnsi"/>
          <w:color w:val="000000"/>
          <w:lang w:eastAsia="en-CA"/>
        </w:rPr>
        <w:t xml:space="preserve"> 2022-57</w:t>
      </w:r>
      <w:r w:rsidR="00E629D4" w:rsidRPr="007C704C">
        <w:rPr>
          <w:rFonts w:eastAsia="Times New Roman" w:cstheme="minorHAnsi"/>
          <w:color w:val="000000"/>
          <w:lang w:eastAsia="en-CA"/>
        </w:rPr>
        <w:t>:</w:t>
      </w:r>
    </w:p>
    <w:p w14:paraId="6A8B6F2A" w14:textId="007A0820" w:rsidR="00E629D4" w:rsidRPr="007C704C" w:rsidRDefault="00E629D4"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.1 General Commercial</w:t>
      </w:r>
      <w:r w:rsidR="00DE68A7" w:rsidRPr="007C704C">
        <w:rPr>
          <w:rFonts w:eastAsia="Times New Roman" w:cstheme="minorHAnsi"/>
          <w:color w:val="000000"/>
          <w:lang w:eastAsia="en-CA"/>
        </w:rPr>
        <w:t xml:space="preserve"> (C1)</w:t>
      </w:r>
    </w:p>
    <w:p w14:paraId="3971C782" w14:textId="7AF24B9D" w:rsidR="00DE68A7" w:rsidRPr="007C704C" w:rsidRDefault="00E629D4"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.2 Core Commercial</w:t>
      </w:r>
      <w:r w:rsidR="00DE68A7" w:rsidRPr="007C704C">
        <w:rPr>
          <w:rFonts w:eastAsia="Times New Roman" w:cstheme="minorHAnsi"/>
          <w:color w:val="000000"/>
          <w:lang w:eastAsia="en-CA"/>
        </w:rPr>
        <w:t xml:space="preserve"> (C2)</w:t>
      </w:r>
    </w:p>
    <w:p w14:paraId="3ED5F2AE" w14:textId="3A24141C" w:rsidR="00DE68A7" w:rsidRPr="007C704C" w:rsidRDefault="00DE68A7"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.3 Tourist Commercial</w:t>
      </w:r>
      <w:r w:rsidR="00C207BA" w:rsidRPr="007C704C">
        <w:rPr>
          <w:rFonts w:eastAsia="Times New Roman" w:cstheme="minorHAnsi"/>
          <w:color w:val="000000"/>
          <w:lang w:eastAsia="en-CA"/>
        </w:rPr>
        <w:t xml:space="preserve"> (TC)</w:t>
      </w:r>
    </w:p>
    <w:p w14:paraId="554D16A2" w14:textId="777769AA" w:rsidR="00DE68A7" w:rsidRPr="007C704C" w:rsidRDefault="00DE68A7"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.4 General Commercial</w:t>
      </w:r>
      <w:r w:rsidR="00C207BA" w:rsidRPr="007C704C">
        <w:rPr>
          <w:rFonts w:eastAsia="Times New Roman" w:cstheme="minorHAnsi"/>
          <w:color w:val="000000"/>
          <w:lang w:eastAsia="en-CA"/>
        </w:rPr>
        <w:t xml:space="preserve"> (M1)</w:t>
      </w:r>
    </w:p>
    <w:p w14:paraId="5AFE30C6" w14:textId="6C77E6A3" w:rsidR="00DE68A7" w:rsidRPr="007C704C" w:rsidRDefault="00DE68A7"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.5 Agricultural</w:t>
      </w:r>
      <w:r w:rsidR="00C207BA" w:rsidRPr="007C704C">
        <w:rPr>
          <w:rFonts w:eastAsia="Times New Roman" w:cstheme="minorHAnsi"/>
          <w:color w:val="000000"/>
          <w:lang w:eastAsia="en-CA"/>
        </w:rPr>
        <w:t xml:space="preserve"> (A)</w:t>
      </w:r>
    </w:p>
    <w:p w14:paraId="49A92261" w14:textId="74A56F43" w:rsidR="003065F2" w:rsidRPr="007C704C" w:rsidRDefault="00DE68A7"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.6 Rural</w:t>
      </w:r>
      <w:r w:rsidR="00C207BA" w:rsidRPr="007C704C">
        <w:rPr>
          <w:rFonts w:eastAsia="Times New Roman" w:cstheme="minorHAnsi"/>
          <w:color w:val="000000"/>
          <w:lang w:eastAsia="en-CA"/>
        </w:rPr>
        <w:t xml:space="preserve"> (R</w:t>
      </w:r>
      <w:r w:rsidR="007C704C" w:rsidRPr="007C704C">
        <w:rPr>
          <w:rFonts w:eastAsia="Times New Roman" w:cstheme="minorHAnsi"/>
          <w:color w:val="000000"/>
          <w:lang w:eastAsia="en-CA"/>
        </w:rPr>
        <w:t>U</w:t>
      </w:r>
      <w:r w:rsidR="00C207BA" w:rsidRPr="007C704C">
        <w:rPr>
          <w:rFonts w:eastAsia="Times New Roman" w:cstheme="minorHAnsi"/>
          <w:color w:val="000000"/>
          <w:lang w:eastAsia="en-CA"/>
        </w:rPr>
        <w:t>)</w:t>
      </w:r>
    </w:p>
    <w:p w14:paraId="656339BC" w14:textId="2AAACF25" w:rsidR="003C5208" w:rsidRDefault="00DE68A7"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5219E3" w:rsidRPr="007C704C">
        <w:rPr>
          <w:rFonts w:eastAsia="Times New Roman" w:cstheme="minorHAnsi"/>
          <w:color w:val="000000"/>
          <w:lang w:eastAsia="en-CA"/>
        </w:rPr>
        <w:t>6</w:t>
      </w:r>
      <w:r w:rsidRPr="007C704C">
        <w:rPr>
          <w:rFonts w:eastAsia="Times New Roman" w:cstheme="minorHAnsi"/>
          <w:color w:val="000000"/>
          <w:lang w:eastAsia="en-CA"/>
        </w:rPr>
        <w:t>.7 Waste Disposal Site</w:t>
      </w:r>
      <w:r w:rsidR="00C207BA" w:rsidRPr="007C704C">
        <w:rPr>
          <w:rFonts w:eastAsia="Times New Roman" w:cstheme="minorHAnsi"/>
          <w:color w:val="000000"/>
          <w:lang w:eastAsia="en-CA"/>
        </w:rPr>
        <w:t xml:space="preserve"> (WD)</w:t>
      </w:r>
    </w:p>
    <w:p w14:paraId="514A5DCA" w14:textId="62BECB88" w:rsidR="00E65C93" w:rsidRDefault="00E65C93" w:rsidP="00AE0261">
      <w:pPr>
        <w:spacing w:after="0"/>
        <w:rPr>
          <w:rFonts w:eastAsia="Times New Roman" w:cstheme="minorHAnsi"/>
          <w:color w:val="000000"/>
          <w:lang w:eastAsia="en-CA"/>
        </w:rPr>
      </w:pPr>
      <w:r>
        <w:rPr>
          <w:rFonts w:eastAsia="Times New Roman" w:cstheme="minorHAnsi"/>
          <w:color w:val="000000"/>
          <w:lang w:eastAsia="en-CA"/>
        </w:rPr>
        <w:t>3.6.8 Shoreline Resident</w:t>
      </w:r>
      <w:r w:rsidR="000C15A3">
        <w:rPr>
          <w:rFonts w:eastAsia="Times New Roman" w:cstheme="minorHAnsi"/>
          <w:color w:val="000000"/>
          <w:lang w:eastAsia="en-CA"/>
        </w:rPr>
        <w:t>ial</w:t>
      </w:r>
      <w:r w:rsidR="0076432A">
        <w:rPr>
          <w:rFonts w:eastAsia="Times New Roman" w:cstheme="minorHAnsi"/>
          <w:color w:val="000000"/>
          <w:lang w:eastAsia="en-CA"/>
        </w:rPr>
        <w:t xml:space="preserve"> (SR)</w:t>
      </w:r>
      <w:r w:rsidR="000C15A3">
        <w:rPr>
          <w:rFonts w:eastAsia="Times New Roman" w:cstheme="minorHAnsi"/>
          <w:color w:val="000000"/>
          <w:lang w:eastAsia="en-CA"/>
        </w:rPr>
        <w:t xml:space="preserve"> on lots that</w:t>
      </w:r>
      <w:r w:rsidR="0076432A">
        <w:rPr>
          <w:rFonts w:eastAsia="Times New Roman" w:cstheme="minorHAnsi"/>
          <w:color w:val="000000"/>
          <w:lang w:eastAsia="en-CA"/>
        </w:rPr>
        <w:t xml:space="preserve"> are a minimum of</w:t>
      </w:r>
      <w:r w:rsidR="000C15A3">
        <w:rPr>
          <w:rFonts w:eastAsia="Times New Roman" w:cstheme="minorHAnsi"/>
          <w:color w:val="000000"/>
          <w:lang w:eastAsia="en-CA"/>
        </w:rPr>
        <w:t xml:space="preserve"> 1.0 acres in size.</w:t>
      </w:r>
    </w:p>
    <w:p w14:paraId="7EB2DC8C" w14:textId="485CADCB" w:rsidR="000C15A3" w:rsidRDefault="000C15A3" w:rsidP="00AE0261">
      <w:pPr>
        <w:spacing w:after="0"/>
        <w:rPr>
          <w:rFonts w:eastAsia="Times New Roman" w:cstheme="minorHAnsi"/>
          <w:color w:val="000000"/>
          <w:lang w:eastAsia="en-CA"/>
        </w:rPr>
      </w:pPr>
      <w:r w:rsidRPr="007C704C">
        <w:rPr>
          <w:rFonts w:eastAsia="Times New Roman" w:cstheme="minorHAnsi"/>
          <w:color w:val="000000"/>
          <w:lang w:eastAsia="en-CA"/>
        </w:rPr>
        <w:t>3.</w:t>
      </w:r>
      <w:r>
        <w:rPr>
          <w:rFonts w:eastAsia="Times New Roman" w:cstheme="minorHAnsi"/>
          <w:color w:val="000000"/>
          <w:lang w:eastAsia="en-CA"/>
        </w:rPr>
        <w:t xml:space="preserve">6.9 </w:t>
      </w:r>
      <w:r w:rsidRPr="007C704C">
        <w:rPr>
          <w:rFonts w:eastAsia="Times New Roman" w:cstheme="minorHAnsi"/>
          <w:color w:val="000000"/>
          <w:lang w:eastAsia="en-CA"/>
        </w:rPr>
        <w:t xml:space="preserve">Shipping Containers shall be placed on a property in accordance with Zoning </w:t>
      </w:r>
      <w:r w:rsidR="00560A4D">
        <w:rPr>
          <w:rFonts w:eastAsia="Times New Roman" w:cstheme="minorHAnsi"/>
          <w:color w:val="000000"/>
          <w:lang w:eastAsia="en-CA"/>
        </w:rPr>
        <w:t>By-law</w:t>
      </w:r>
      <w:r w:rsidRPr="007C704C">
        <w:rPr>
          <w:rFonts w:eastAsia="Times New Roman" w:cstheme="minorHAnsi"/>
          <w:color w:val="000000"/>
          <w:lang w:eastAsia="en-CA"/>
        </w:rPr>
        <w:t xml:space="preserve"> setbacks and in a manner that does obstruct driveways, fire lanes, intersections or natural lines of sight.</w:t>
      </w:r>
    </w:p>
    <w:p w14:paraId="3397C32A" w14:textId="480A0339" w:rsidR="003C5208" w:rsidRDefault="003C5208" w:rsidP="00AE0261">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 xml:space="preserve">3.7 The number of Shipping Containers allowed on a property shall be dependant on the township zone that the Shipping Container is being located. The number of allowable </w:t>
      </w:r>
      <w:r w:rsidR="00560A4D">
        <w:rPr>
          <w:rFonts w:eastAsia="Times New Roman" w:cstheme="minorHAnsi"/>
          <w:color w:val="000000"/>
          <w:highlight w:val="yellow"/>
          <w:lang w:eastAsia="en-CA"/>
        </w:rPr>
        <w:t>Shipping Containers</w:t>
      </w:r>
      <w:r w:rsidRPr="000E3E10">
        <w:rPr>
          <w:rFonts w:eastAsia="Times New Roman" w:cstheme="minorHAnsi"/>
          <w:color w:val="000000"/>
          <w:highlight w:val="yellow"/>
          <w:lang w:eastAsia="en-CA"/>
        </w:rPr>
        <w:t xml:space="preserve"> per property will be as </w:t>
      </w:r>
      <w:r w:rsidR="000E3E10" w:rsidRPr="000E3E10">
        <w:rPr>
          <w:rFonts w:eastAsia="Times New Roman" w:cstheme="minorHAnsi"/>
          <w:color w:val="000000"/>
          <w:highlight w:val="yellow"/>
          <w:lang w:eastAsia="en-CA"/>
        </w:rPr>
        <w:t>follows:</w:t>
      </w:r>
    </w:p>
    <w:p w14:paraId="276DE9FD" w14:textId="1D1D52A6" w:rsidR="002E0241" w:rsidRDefault="002E0241" w:rsidP="00AE0261">
      <w:pPr>
        <w:spacing w:after="0"/>
        <w:rPr>
          <w:rFonts w:eastAsia="Times New Roman" w:cstheme="minorHAnsi"/>
          <w:color w:val="000000"/>
          <w:highlight w:val="yellow"/>
          <w:lang w:eastAsia="en-CA"/>
        </w:rPr>
      </w:pPr>
      <w:r>
        <w:rPr>
          <w:rFonts w:eastAsia="Times New Roman" w:cstheme="minorHAnsi"/>
          <w:color w:val="000000"/>
          <w:highlight w:val="yellow"/>
          <w:lang w:eastAsia="en-CA"/>
        </w:rPr>
        <w:t>3.7.1 Village Area (VA) x 0</w:t>
      </w:r>
    </w:p>
    <w:p w14:paraId="0F0A7D49" w14:textId="5D68AC07" w:rsidR="00C8718C" w:rsidRDefault="00C8718C" w:rsidP="00AE0261">
      <w:pPr>
        <w:spacing w:after="0"/>
        <w:rPr>
          <w:rFonts w:eastAsia="Times New Roman" w:cstheme="minorHAnsi"/>
          <w:color w:val="000000"/>
          <w:highlight w:val="yellow"/>
          <w:lang w:eastAsia="en-CA"/>
        </w:rPr>
      </w:pPr>
      <w:r>
        <w:rPr>
          <w:rFonts w:eastAsia="Times New Roman" w:cstheme="minorHAnsi"/>
          <w:color w:val="000000"/>
          <w:highlight w:val="yellow"/>
          <w:lang w:eastAsia="en-CA"/>
        </w:rPr>
        <w:t>3.7.2 Residential (R1) x 0</w:t>
      </w:r>
    </w:p>
    <w:p w14:paraId="6DB1FEE5" w14:textId="73E11F77" w:rsidR="00C8718C" w:rsidRDefault="00C8718C" w:rsidP="00AE0261">
      <w:pPr>
        <w:spacing w:after="0"/>
        <w:rPr>
          <w:rFonts w:eastAsia="Times New Roman" w:cstheme="minorHAnsi"/>
          <w:color w:val="000000"/>
          <w:highlight w:val="yellow"/>
          <w:lang w:eastAsia="en-CA"/>
        </w:rPr>
      </w:pPr>
      <w:r>
        <w:rPr>
          <w:rFonts w:eastAsia="Times New Roman" w:cstheme="minorHAnsi"/>
          <w:color w:val="000000"/>
          <w:highlight w:val="yellow"/>
          <w:lang w:eastAsia="en-CA"/>
        </w:rPr>
        <w:t>3.7.3 Open Space Recreation (OSR) x 0</w:t>
      </w:r>
    </w:p>
    <w:p w14:paraId="191B87C9" w14:textId="58F5131C" w:rsidR="00C8718C" w:rsidRDefault="00C8718C" w:rsidP="00AE0261">
      <w:pPr>
        <w:spacing w:after="0"/>
        <w:rPr>
          <w:rFonts w:eastAsia="Times New Roman" w:cstheme="minorHAnsi"/>
          <w:color w:val="000000"/>
          <w:highlight w:val="yellow"/>
          <w:lang w:eastAsia="en-CA"/>
        </w:rPr>
      </w:pPr>
      <w:r>
        <w:rPr>
          <w:rFonts w:eastAsia="Times New Roman" w:cstheme="minorHAnsi"/>
          <w:color w:val="000000"/>
          <w:highlight w:val="yellow"/>
          <w:lang w:eastAsia="en-CA"/>
        </w:rPr>
        <w:t>3.7.4 Open Space Conservation (OSC) x 0</w:t>
      </w:r>
    </w:p>
    <w:p w14:paraId="2BFF8964" w14:textId="6BE1329D" w:rsidR="00C8718C" w:rsidRPr="000E3E10" w:rsidRDefault="00C8718C" w:rsidP="00AE0261">
      <w:pPr>
        <w:spacing w:after="0"/>
        <w:rPr>
          <w:rFonts w:eastAsia="Times New Roman" w:cstheme="minorHAnsi"/>
          <w:color w:val="000000"/>
          <w:highlight w:val="yellow"/>
          <w:lang w:eastAsia="en-CA"/>
        </w:rPr>
      </w:pPr>
      <w:r>
        <w:rPr>
          <w:rFonts w:eastAsia="Times New Roman" w:cstheme="minorHAnsi"/>
          <w:color w:val="000000"/>
          <w:highlight w:val="yellow"/>
          <w:lang w:eastAsia="en-CA"/>
        </w:rPr>
        <w:t>3.7.5 Pit and Quarry (Q) x 0</w:t>
      </w:r>
    </w:p>
    <w:p w14:paraId="0E849C38" w14:textId="254AB7EA"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6</w:t>
      </w:r>
      <w:r w:rsidRPr="000E3E10">
        <w:rPr>
          <w:rFonts w:eastAsia="Times New Roman" w:cstheme="minorHAnsi"/>
          <w:color w:val="000000"/>
          <w:highlight w:val="yellow"/>
          <w:lang w:eastAsia="en-CA"/>
        </w:rPr>
        <w:t xml:space="preserve"> General Commercial (C1) x 2</w:t>
      </w:r>
    </w:p>
    <w:p w14:paraId="1069C10D" w14:textId="0F3348BE"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7</w:t>
      </w:r>
      <w:r w:rsidRPr="000E3E10">
        <w:rPr>
          <w:rFonts w:eastAsia="Times New Roman" w:cstheme="minorHAnsi"/>
          <w:color w:val="000000"/>
          <w:highlight w:val="yellow"/>
          <w:lang w:eastAsia="en-CA"/>
        </w:rPr>
        <w:t xml:space="preserve"> Core Commercial (C2) x 2</w:t>
      </w:r>
    </w:p>
    <w:p w14:paraId="441FC5BF" w14:textId="1C753CBB"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8</w:t>
      </w:r>
      <w:r w:rsidRPr="000E3E10">
        <w:rPr>
          <w:rFonts w:eastAsia="Times New Roman" w:cstheme="minorHAnsi"/>
          <w:color w:val="000000"/>
          <w:highlight w:val="yellow"/>
          <w:lang w:eastAsia="en-CA"/>
        </w:rPr>
        <w:t xml:space="preserve"> Tourist Commercial (TC) x2</w:t>
      </w:r>
    </w:p>
    <w:p w14:paraId="11F208CE" w14:textId="4E7FE5F8"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9</w:t>
      </w:r>
      <w:r w:rsidRPr="000E3E10">
        <w:rPr>
          <w:rFonts w:eastAsia="Times New Roman" w:cstheme="minorHAnsi"/>
          <w:color w:val="000000"/>
          <w:highlight w:val="yellow"/>
          <w:lang w:eastAsia="en-CA"/>
        </w:rPr>
        <w:t xml:space="preserve"> General </w:t>
      </w:r>
      <w:r w:rsidR="00C8718C">
        <w:rPr>
          <w:rFonts w:eastAsia="Times New Roman" w:cstheme="minorHAnsi"/>
          <w:color w:val="000000"/>
          <w:highlight w:val="yellow"/>
          <w:lang w:eastAsia="en-CA"/>
        </w:rPr>
        <w:t>Industrial</w:t>
      </w:r>
      <w:r w:rsidRPr="000E3E10">
        <w:rPr>
          <w:rFonts w:eastAsia="Times New Roman" w:cstheme="minorHAnsi"/>
          <w:color w:val="000000"/>
          <w:highlight w:val="yellow"/>
          <w:lang w:eastAsia="en-CA"/>
        </w:rPr>
        <w:t xml:space="preserve"> (M1) x2</w:t>
      </w:r>
    </w:p>
    <w:p w14:paraId="0D488734" w14:textId="3673B143"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10</w:t>
      </w:r>
      <w:r w:rsidRPr="000E3E10">
        <w:rPr>
          <w:rFonts w:eastAsia="Times New Roman" w:cstheme="minorHAnsi"/>
          <w:color w:val="000000"/>
          <w:highlight w:val="yellow"/>
          <w:lang w:eastAsia="en-CA"/>
        </w:rPr>
        <w:t xml:space="preserve"> Agricultural (A) x 3</w:t>
      </w:r>
    </w:p>
    <w:p w14:paraId="32778A7E" w14:textId="3620AB9E"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11</w:t>
      </w:r>
      <w:r w:rsidRPr="000E3E10">
        <w:rPr>
          <w:rFonts w:eastAsia="Times New Roman" w:cstheme="minorHAnsi"/>
          <w:color w:val="000000"/>
          <w:highlight w:val="yellow"/>
          <w:lang w:eastAsia="en-CA"/>
        </w:rPr>
        <w:t xml:space="preserve"> Rural (RU) x 3</w:t>
      </w:r>
    </w:p>
    <w:p w14:paraId="2F08CAE2" w14:textId="1C79B8DA" w:rsidR="003C5208" w:rsidRPr="000E3E10" w:rsidRDefault="003C5208" w:rsidP="003C5208">
      <w:pPr>
        <w:spacing w:after="0"/>
        <w:rPr>
          <w:rFonts w:eastAsia="Times New Roman" w:cstheme="minorHAnsi"/>
          <w:color w:val="000000"/>
          <w:highlight w:val="yellow"/>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12</w:t>
      </w:r>
      <w:r w:rsidRPr="000E3E10">
        <w:rPr>
          <w:rFonts w:eastAsia="Times New Roman" w:cstheme="minorHAnsi"/>
          <w:color w:val="000000"/>
          <w:highlight w:val="yellow"/>
          <w:lang w:eastAsia="en-CA"/>
        </w:rPr>
        <w:t xml:space="preserve"> Waste Disposal Site (WD) x3</w:t>
      </w:r>
    </w:p>
    <w:p w14:paraId="752D6EB6" w14:textId="1F0E6A45" w:rsidR="003C5208" w:rsidRDefault="003C5208" w:rsidP="003C5208">
      <w:pPr>
        <w:spacing w:after="0"/>
        <w:rPr>
          <w:rFonts w:eastAsia="Times New Roman" w:cstheme="minorHAnsi"/>
          <w:color w:val="000000"/>
          <w:lang w:eastAsia="en-CA"/>
        </w:rPr>
      </w:pPr>
      <w:r w:rsidRPr="000E3E10">
        <w:rPr>
          <w:rFonts w:eastAsia="Times New Roman" w:cstheme="minorHAnsi"/>
          <w:color w:val="000000"/>
          <w:highlight w:val="yellow"/>
          <w:lang w:eastAsia="en-CA"/>
        </w:rPr>
        <w:t>3.7.</w:t>
      </w:r>
      <w:r w:rsidR="00C8718C">
        <w:rPr>
          <w:rFonts w:eastAsia="Times New Roman" w:cstheme="minorHAnsi"/>
          <w:color w:val="000000"/>
          <w:highlight w:val="yellow"/>
          <w:lang w:eastAsia="en-CA"/>
        </w:rPr>
        <w:t>13</w:t>
      </w:r>
      <w:r w:rsidRPr="000E3E10">
        <w:rPr>
          <w:rFonts w:eastAsia="Times New Roman" w:cstheme="minorHAnsi"/>
          <w:color w:val="000000"/>
          <w:highlight w:val="yellow"/>
          <w:lang w:eastAsia="en-CA"/>
        </w:rPr>
        <w:t xml:space="preserve"> Shoreline Residential (SR) on lots that are a minimum of 1.0 acres in size. X 1</w:t>
      </w:r>
    </w:p>
    <w:p w14:paraId="61990BE8" w14:textId="512FFD00" w:rsidR="00F54958" w:rsidRPr="007C704C" w:rsidRDefault="00F54958" w:rsidP="003C5208">
      <w:pPr>
        <w:spacing w:after="0"/>
        <w:rPr>
          <w:rFonts w:eastAsia="Times New Roman" w:cstheme="minorHAnsi"/>
          <w:color w:val="000000"/>
          <w:lang w:eastAsia="en-CA"/>
        </w:rPr>
      </w:pPr>
      <w:r w:rsidRPr="00F54958">
        <w:rPr>
          <w:rFonts w:eastAsia="Times New Roman" w:cstheme="minorHAnsi"/>
          <w:color w:val="000000"/>
          <w:highlight w:val="yellow"/>
          <w:lang w:eastAsia="en-CA"/>
        </w:rPr>
        <w:t>3.7.14 Shoreline Residential property sizes will be determined by dimensions identified on Township Property Information Documents</w:t>
      </w:r>
    </w:p>
    <w:p w14:paraId="05EF3385" w14:textId="77777777" w:rsidR="00F54958" w:rsidRDefault="005219E3"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3C5208">
        <w:rPr>
          <w:rFonts w:eastAsia="Times New Roman" w:cstheme="minorHAnsi"/>
          <w:color w:val="000000"/>
          <w:lang w:eastAsia="en-CA"/>
        </w:rPr>
        <w:t>8</w:t>
      </w:r>
      <w:r w:rsidRPr="007C704C">
        <w:rPr>
          <w:rFonts w:eastAsia="Times New Roman" w:cstheme="minorHAnsi"/>
          <w:color w:val="000000"/>
          <w:lang w:eastAsia="en-CA"/>
        </w:rPr>
        <w:t xml:space="preserve"> Shipping Containers shall not be used as a habitable space unless </w:t>
      </w:r>
      <w:r w:rsidR="00627C19" w:rsidRPr="007C704C">
        <w:rPr>
          <w:rFonts w:eastAsia="Times New Roman" w:cstheme="minorHAnsi"/>
          <w:color w:val="000000"/>
          <w:lang w:eastAsia="en-CA"/>
        </w:rPr>
        <w:t>the</w:t>
      </w:r>
      <w:r w:rsidR="00A57204" w:rsidRPr="007C704C">
        <w:rPr>
          <w:rFonts w:eastAsia="Times New Roman" w:cstheme="minorHAnsi"/>
          <w:color w:val="000000"/>
          <w:lang w:eastAsia="en-CA"/>
        </w:rPr>
        <w:t xml:space="preserve"> Shipping Container</w:t>
      </w:r>
      <w:r w:rsidRPr="007C704C">
        <w:rPr>
          <w:rFonts w:eastAsia="Times New Roman" w:cstheme="minorHAnsi"/>
          <w:color w:val="000000"/>
          <w:lang w:eastAsia="en-CA"/>
        </w:rPr>
        <w:t xml:space="preserve"> is specifically designed </w:t>
      </w:r>
      <w:r w:rsidR="00A57204" w:rsidRPr="007C704C">
        <w:rPr>
          <w:rFonts w:eastAsia="Times New Roman" w:cstheme="minorHAnsi"/>
          <w:color w:val="000000"/>
          <w:lang w:eastAsia="en-CA"/>
        </w:rPr>
        <w:t xml:space="preserve">for habitation </w:t>
      </w:r>
      <w:r w:rsidRPr="007C704C">
        <w:rPr>
          <w:rFonts w:eastAsia="Times New Roman" w:cstheme="minorHAnsi"/>
          <w:color w:val="000000"/>
          <w:lang w:eastAsia="en-CA"/>
        </w:rPr>
        <w:t>and that it meets Ontario Building Code specific</w:t>
      </w:r>
    </w:p>
    <w:p w14:paraId="2BCE73C4" w14:textId="6D421F16" w:rsidR="008E3EBC" w:rsidRPr="007C704C" w:rsidRDefault="00F54958" w:rsidP="00AE0261">
      <w:pPr>
        <w:spacing w:after="0"/>
        <w:rPr>
          <w:rFonts w:eastAsia="Times New Roman" w:cstheme="minorHAnsi"/>
          <w:color w:val="000000"/>
          <w:lang w:eastAsia="en-CA"/>
        </w:rPr>
      </w:pPr>
      <w:r>
        <w:rPr>
          <w:rFonts w:eastAsia="Times New Roman" w:cstheme="minorHAnsi"/>
          <w:color w:val="000000"/>
          <w:lang w:eastAsia="en-CA"/>
        </w:rPr>
        <w:lastRenderedPageBreak/>
        <w:t>3</w:t>
      </w:r>
      <w:r w:rsidR="008E3EBC" w:rsidRPr="007C704C">
        <w:rPr>
          <w:rFonts w:eastAsia="Times New Roman" w:cstheme="minorHAnsi"/>
          <w:color w:val="000000"/>
          <w:lang w:eastAsia="en-CA"/>
        </w:rPr>
        <w:t>.</w:t>
      </w:r>
      <w:r w:rsidR="003C5208">
        <w:rPr>
          <w:rFonts w:eastAsia="Times New Roman" w:cstheme="minorHAnsi"/>
          <w:color w:val="000000"/>
          <w:lang w:eastAsia="en-CA"/>
        </w:rPr>
        <w:t>9</w:t>
      </w:r>
      <w:r w:rsidR="008E3EBC" w:rsidRPr="007C704C">
        <w:rPr>
          <w:rFonts w:eastAsia="Times New Roman" w:cstheme="minorHAnsi"/>
          <w:color w:val="000000"/>
          <w:lang w:eastAsia="en-CA"/>
        </w:rPr>
        <w:t xml:space="preserve"> Shipping containers will be painted a neutral, non-reflective colour</w:t>
      </w:r>
      <w:r w:rsidR="00994DD5">
        <w:rPr>
          <w:rFonts w:eastAsia="Times New Roman" w:cstheme="minorHAnsi"/>
          <w:color w:val="000000"/>
          <w:lang w:eastAsia="en-CA"/>
        </w:rPr>
        <w:t xml:space="preserve"> and not have logos or other</w:t>
      </w:r>
      <w:r w:rsidR="0076432A">
        <w:rPr>
          <w:rFonts w:eastAsia="Times New Roman" w:cstheme="minorHAnsi"/>
          <w:color w:val="000000"/>
          <w:lang w:eastAsia="en-CA"/>
        </w:rPr>
        <w:t xml:space="preserve"> designs visible.</w:t>
      </w:r>
    </w:p>
    <w:p w14:paraId="18FEA108" w14:textId="4EB9E8CE" w:rsidR="008E3EBC" w:rsidRPr="007C704C" w:rsidRDefault="008E3EBC"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0E3E10">
        <w:rPr>
          <w:rFonts w:eastAsia="Times New Roman" w:cstheme="minorHAnsi"/>
          <w:color w:val="000000"/>
          <w:lang w:eastAsia="en-CA"/>
        </w:rPr>
        <w:t>10</w:t>
      </w:r>
      <w:r w:rsidRPr="007C704C">
        <w:rPr>
          <w:rFonts w:eastAsia="Times New Roman" w:cstheme="minorHAnsi"/>
          <w:color w:val="000000"/>
          <w:lang w:eastAsia="en-CA"/>
        </w:rPr>
        <w:t xml:space="preserve"> Shipping Containers will be kept in good condition and free of rust and graffiti.</w:t>
      </w:r>
    </w:p>
    <w:p w14:paraId="51E9D918" w14:textId="1DB4D440" w:rsidR="00311863" w:rsidRDefault="00311863" w:rsidP="00AE0261">
      <w:pPr>
        <w:spacing w:after="0"/>
        <w:rPr>
          <w:rFonts w:eastAsia="Times New Roman" w:cstheme="minorHAnsi"/>
          <w:color w:val="000000"/>
          <w:lang w:eastAsia="en-CA"/>
        </w:rPr>
      </w:pPr>
      <w:r w:rsidRPr="007C704C">
        <w:rPr>
          <w:rFonts w:eastAsia="Times New Roman" w:cstheme="minorHAnsi"/>
          <w:color w:val="000000"/>
          <w:lang w:eastAsia="en-CA"/>
        </w:rPr>
        <w:t>3.1</w:t>
      </w:r>
      <w:r w:rsidR="000E3E10">
        <w:rPr>
          <w:rFonts w:eastAsia="Times New Roman" w:cstheme="minorHAnsi"/>
          <w:color w:val="000000"/>
          <w:lang w:eastAsia="en-CA"/>
        </w:rPr>
        <w:t>1</w:t>
      </w:r>
      <w:r w:rsidRPr="007C704C">
        <w:rPr>
          <w:rFonts w:eastAsia="Times New Roman" w:cstheme="minorHAnsi"/>
          <w:color w:val="000000"/>
          <w:lang w:eastAsia="en-CA"/>
        </w:rPr>
        <w:t xml:space="preserve"> Shipping Containers shall </w:t>
      </w:r>
      <w:r w:rsidR="00FC6724" w:rsidRPr="007C704C">
        <w:rPr>
          <w:rFonts w:eastAsia="Times New Roman" w:cstheme="minorHAnsi"/>
          <w:color w:val="000000"/>
          <w:lang w:eastAsia="en-CA"/>
        </w:rPr>
        <w:t xml:space="preserve">be </w:t>
      </w:r>
      <w:r w:rsidRPr="007C704C">
        <w:rPr>
          <w:rFonts w:eastAsia="Times New Roman" w:cstheme="minorHAnsi"/>
          <w:color w:val="000000"/>
          <w:lang w:eastAsia="en-CA"/>
        </w:rPr>
        <w:t>kept free of structural appendages such as lean-tos</w:t>
      </w:r>
      <w:r w:rsidR="00FC6724" w:rsidRPr="007C704C">
        <w:rPr>
          <w:rFonts w:eastAsia="Times New Roman" w:cstheme="minorHAnsi"/>
          <w:color w:val="000000"/>
          <w:lang w:eastAsia="en-CA"/>
        </w:rPr>
        <w:t>, shelters</w:t>
      </w:r>
      <w:r w:rsidRPr="007C704C">
        <w:rPr>
          <w:rFonts w:eastAsia="Times New Roman" w:cstheme="minorHAnsi"/>
          <w:color w:val="000000"/>
          <w:lang w:eastAsia="en-CA"/>
        </w:rPr>
        <w:t xml:space="preserve"> or decks.</w:t>
      </w:r>
    </w:p>
    <w:p w14:paraId="6A1EFA79" w14:textId="40EFC4EA" w:rsidR="005508D0" w:rsidRPr="005508D0" w:rsidRDefault="005508D0" w:rsidP="00AE0261">
      <w:pPr>
        <w:spacing w:after="0"/>
      </w:pPr>
      <w:r w:rsidRPr="00FA4933">
        <w:rPr>
          <w:rFonts w:eastAsia="Times New Roman" w:cstheme="minorHAnsi"/>
          <w:color w:val="000000"/>
          <w:lang w:eastAsia="en-CA"/>
        </w:rPr>
        <w:t>3.1</w:t>
      </w:r>
      <w:r w:rsidR="000E3E10">
        <w:rPr>
          <w:rFonts w:eastAsia="Times New Roman" w:cstheme="minorHAnsi"/>
          <w:color w:val="000000"/>
          <w:lang w:eastAsia="en-CA"/>
        </w:rPr>
        <w:t>2</w:t>
      </w:r>
      <w:r w:rsidRPr="00FA4933">
        <w:rPr>
          <w:rFonts w:eastAsia="Times New Roman" w:cstheme="minorHAnsi"/>
          <w:color w:val="000000"/>
          <w:lang w:eastAsia="en-CA"/>
        </w:rPr>
        <w:t xml:space="preserve"> Shipping Containers being used as a commercial operation shall be permitted to have structural appendages such as lean-tos, shelters or decks</w:t>
      </w:r>
      <w:r w:rsidR="000C15A3">
        <w:rPr>
          <w:rFonts w:eastAsia="Times New Roman" w:cstheme="minorHAnsi"/>
          <w:color w:val="000000"/>
          <w:lang w:eastAsia="en-CA"/>
        </w:rPr>
        <w:t>.</w:t>
      </w:r>
    </w:p>
    <w:p w14:paraId="2DE534BA" w14:textId="5496B8E2" w:rsidR="008E3EBC" w:rsidRPr="007C704C" w:rsidRDefault="008E3EBC" w:rsidP="00AE0261">
      <w:pPr>
        <w:spacing w:after="0"/>
        <w:rPr>
          <w:rFonts w:eastAsia="Times New Roman" w:cstheme="minorHAnsi"/>
          <w:color w:val="000000"/>
          <w:lang w:eastAsia="en-CA"/>
        </w:rPr>
      </w:pPr>
      <w:r w:rsidRPr="007C704C">
        <w:rPr>
          <w:rFonts w:eastAsia="Times New Roman" w:cstheme="minorHAnsi"/>
          <w:color w:val="000000"/>
          <w:lang w:eastAsia="en-CA"/>
        </w:rPr>
        <w:t>3.1</w:t>
      </w:r>
      <w:r w:rsidR="000E3E10">
        <w:rPr>
          <w:rFonts w:eastAsia="Times New Roman" w:cstheme="minorHAnsi"/>
          <w:color w:val="000000"/>
          <w:lang w:eastAsia="en-CA"/>
        </w:rPr>
        <w:t>3</w:t>
      </w:r>
      <w:r w:rsidRPr="007C704C">
        <w:rPr>
          <w:rFonts w:eastAsia="Times New Roman" w:cstheme="minorHAnsi"/>
          <w:color w:val="000000"/>
          <w:lang w:eastAsia="en-CA"/>
        </w:rPr>
        <w:t xml:space="preserve"> Shipping Containers shall not be stacked.</w:t>
      </w:r>
    </w:p>
    <w:p w14:paraId="3612AF1D" w14:textId="62652384" w:rsidR="003065F2" w:rsidRPr="007C704C" w:rsidRDefault="003065F2" w:rsidP="00AE0261">
      <w:pPr>
        <w:spacing w:after="0"/>
        <w:rPr>
          <w:rFonts w:eastAsia="Times New Roman" w:cstheme="minorHAnsi"/>
          <w:color w:val="000000"/>
          <w:lang w:eastAsia="en-CA"/>
        </w:rPr>
      </w:pPr>
      <w:r w:rsidRPr="007C704C">
        <w:rPr>
          <w:rFonts w:eastAsia="Times New Roman" w:cstheme="minorHAnsi"/>
          <w:color w:val="000000"/>
          <w:lang w:eastAsia="en-CA"/>
        </w:rPr>
        <w:t>3.</w:t>
      </w:r>
      <w:r w:rsidR="008E3EBC" w:rsidRPr="007C704C">
        <w:rPr>
          <w:rFonts w:eastAsia="Times New Roman" w:cstheme="minorHAnsi"/>
          <w:color w:val="000000"/>
          <w:lang w:eastAsia="en-CA"/>
        </w:rPr>
        <w:t>1</w:t>
      </w:r>
      <w:r w:rsidR="000E3E10">
        <w:rPr>
          <w:rFonts w:eastAsia="Times New Roman" w:cstheme="minorHAnsi"/>
          <w:color w:val="000000"/>
          <w:lang w:eastAsia="en-CA"/>
        </w:rPr>
        <w:t>4</w:t>
      </w:r>
      <w:r w:rsidRPr="007C704C">
        <w:rPr>
          <w:rFonts w:eastAsia="Times New Roman" w:cstheme="minorHAnsi"/>
          <w:color w:val="000000"/>
          <w:lang w:eastAsia="en-CA"/>
        </w:rPr>
        <w:t xml:space="preserve"> Temporary Shipping Container Permits will be issued for properties with an active building permit, but </w:t>
      </w:r>
      <w:r w:rsidR="00F42085">
        <w:rPr>
          <w:rFonts w:eastAsia="Times New Roman" w:cstheme="minorHAnsi"/>
          <w:color w:val="000000"/>
          <w:lang w:eastAsia="en-CA"/>
        </w:rPr>
        <w:t xml:space="preserve">for </w:t>
      </w:r>
      <w:r w:rsidRPr="007C704C">
        <w:rPr>
          <w:rFonts w:eastAsia="Times New Roman" w:cstheme="minorHAnsi"/>
          <w:color w:val="000000"/>
          <w:lang w:eastAsia="en-CA"/>
        </w:rPr>
        <w:t xml:space="preserve">no longer </w:t>
      </w:r>
      <w:r w:rsidR="00DB3E95" w:rsidRPr="007C704C">
        <w:rPr>
          <w:rFonts w:eastAsia="Times New Roman" w:cstheme="minorHAnsi"/>
          <w:color w:val="000000"/>
          <w:lang w:eastAsia="en-CA"/>
        </w:rPr>
        <w:t xml:space="preserve">of a period </w:t>
      </w:r>
      <w:r w:rsidRPr="007C704C">
        <w:rPr>
          <w:rFonts w:eastAsia="Times New Roman" w:cstheme="minorHAnsi"/>
          <w:color w:val="000000"/>
          <w:lang w:eastAsia="en-CA"/>
        </w:rPr>
        <w:t>than 180 days.</w:t>
      </w:r>
    </w:p>
    <w:p w14:paraId="41FE066B" w14:textId="2EFFFC38" w:rsidR="008E3EBC" w:rsidRDefault="008E3EBC" w:rsidP="00AE0261">
      <w:pPr>
        <w:spacing w:after="0"/>
        <w:rPr>
          <w:rFonts w:eastAsia="Times New Roman" w:cstheme="minorHAnsi"/>
          <w:color w:val="000000"/>
          <w:lang w:eastAsia="en-CA"/>
        </w:rPr>
      </w:pPr>
      <w:r w:rsidRPr="007C704C">
        <w:rPr>
          <w:rFonts w:eastAsia="Times New Roman" w:cstheme="minorHAnsi"/>
          <w:color w:val="000000"/>
          <w:lang w:eastAsia="en-CA"/>
        </w:rPr>
        <w:t>3.1</w:t>
      </w:r>
      <w:r w:rsidR="000E3E10">
        <w:rPr>
          <w:rFonts w:eastAsia="Times New Roman" w:cstheme="minorHAnsi"/>
          <w:color w:val="000000"/>
          <w:lang w:eastAsia="en-CA"/>
        </w:rPr>
        <w:t>5</w:t>
      </w:r>
      <w:r w:rsidRPr="007C704C">
        <w:rPr>
          <w:rFonts w:eastAsia="Times New Roman" w:cstheme="minorHAnsi"/>
          <w:color w:val="000000"/>
          <w:lang w:eastAsia="en-CA"/>
        </w:rPr>
        <w:t xml:space="preserve"> Shipping containers that are </w:t>
      </w:r>
      <w:r w:rsidR="0089445C">
        <w:rPr>
          <w:rFonts w:eastAsia="Times New Roman" w:cstheme="minorHAnsi"/>
          <w:color w:val="000000"/>
          <w:lang w:eastAsia="en-CA"/>
        </w:rPr>
        <w:t xml:space="preserve">located on properties within the </w:t>
      </w:r>
      <w:r w:rsidRPr="007C704C">
        <w:rPr>
          <w:rFonts w:eastAsia="Times New Roman" w:cstheme="minorHAnsi"/>
          <w:color w:val="000000"/>
          <w:lang w:eastAsia="en-CA"/>
        </w:rPr>
        <w:t xml:space="preserve">Township </w:t>
      </w:r>
      <w:r w:rsidR="0089445C">
        <w:rPr>
          <w:rFonts w:eastAsia="Times New Roman" w:cstheme="minorHAnsi"/>
          <w:color w:val="000000"/>
          <w:lang w:eastAsia="en-CA"/>
        </w:rPr>
        <w:t>of Billings</w:t>
      </w:r>
      <w:r w:rsidRPr="007C704C">
        <w:rPr>
          <w:rFonts w:eastAsia="Times New Roman" w:cstheme="minorHAnsi"/>
          <w:color w:val="000000"/>
          <w:lang w:eastAsia="en-CA"/>
        </w:rPr>
        <w:t xml:space="preserve"> prior to the passing </w:t>
      </w:r>
      <w:r w:rsidR="000873CD" w:rsidRPr="007C704C">
        <w:rPr>
          <w:rFonts w:eastAsia="Times New Roman" w:cstheme="minorHAnsi"/>
          <w:color w:val="000000"/>
          <w:lang w:eastAsia="en-CA"/>
        </w:rPr>
        <w:t>and enactment of this</w:t>
      </w:r>
      <w:r w:rsidRPr="007C704C">
        <w:rPr>
          <w:rFonts w:eastAsia="Times New Roman" w:cstheme="minorHAnsi"/>
          <w:color w:val="000000"/>
          <w:lang w:eastAsia="en-CA"/>
        </w:rPr>
        <w:t xml:space="preserve"> </w:t>
      </w:r>
      <w:r w:rsidR="00560A4D">
        <w:rPr>
          <w:rFonts w:eastAsia="Times New Roman" w:cstheme="minorHAnsi"/>
          <w:color w:val="000000"/>
          <w:lang w:eastAsia="en-CA"/>
        </w:rPr>
        <w:t>By-law</w:t>
      </w:r>
      <w:r w:rsidRPr="007C704C">
        <w:rPr>
          <w:rFonts w:eastAsia="Times New Roman" w:cstheme="minorHAnsi"/>
          <w:color w:val="000000"/>
          <w:lang w:eastAsia="en-CA"/>
        </w:rPr>
        <w:t xml:space="preserve"> </w:t>
      </w:r>
      <w:r w:rsidR="000873CD" w:rsidRPr="007C704C">
        <w:rPr>
          <w:rFonts w:eastAsia="Times New Roman" w:cstheme="minorHAnsi"/>
          <w:color w:val="000000"/>
          <w:lang w:eastAsia="en-CA"/>
        </w:rPr>
        <w:t xml:space="preserve">will be required to meet the requirements of this </w:t>
      </w:r>
      <w:r w:rsidR="00560A4D">
        <w:rPr>
          <w:rFonts w:eastAsia="Times New Roman" w:cstheme="minorHAnsi"/>
          <w:color w:val="000000"/>
          <w:lang w:eastAsia="en-CA"/>
        </w:rPr>
        <w:t>By-law</w:t>
      </w:r>
      <w:r w:rsidR="000873CD" w:rsidRPr="007C704C">
        <w:rPr>
          <w:rFonts w:eastAsia="Times New Roman" w:cstheme="minorHAnsi"/>
          <w:color w:val="000000"/>
          <w:lang w:eastAsia="en-CA"/>
        </w:rPr>
        <w:t xml:space="preserve"> within 180 days of the </w:t>
      </w:r>
      <w:r w:rsidR="00560A4D">
        <w:rPr>
          <w:rFonts w:eastAsia="Times New Roman" w:cstheme="minorHAnsi"/>
          <w:color w:val="000000"/>
          <w:lang w:eastAsia="en-CA"/>
        </w:rPr>
        <w:t>By-law</w:t>
      </w:r>
      <w:r w:rsidR="000873CD" w:rsidRPr="007C704C">
        <w:rPr>
          <w:rFonts w:eastAsia="Times New Roman" w:cstheme="minorHAnsi"/>
          <w:color w:val="000000"/>
          <w:lang w:eastAsia="en-CA"/>
        </w:rPr>
        <w:t xml:space="preserve"> enactment</w:t>
      </w:r>
      <w:r w:rsidR="00DB3E95" w:rsidRPr="007C704C">
        <w:rPr>
          <w:rFonts w:eastAsia="Times New Roman" w:cstheme="minorHAnsi"/>
          <w:color w:val="000000"/>
          <w:lang w:eastAsia="en-CA"/>
        </w:rPr>
        <w:t xml:space="preserve"> and be subject to the provisions of this </w:t>
      </w:r>
      <w:r w:rsidR="00560A4D">
        <w:rPr>
          <w:rFonts w:eastAsia="Times New Roman" w:cstheme="minorHAnsi"/>
          <w:color w:val="000000"/>
          <w:lang w:eastAsia="en-CA"/>
        </w:rPr>
        <w:t>By-law</w:t>
      </w:r>
      <w:r w:rsidR="0089445C">
        <w:rPr>
          <w:rFonts w:eastAsia="Times New Roman" w:cstheme="minorHAnsi"/>
          <w:color w:val="000000"/>
          <w:lang w:eastAsia="en-CA"/>
        </w:rPr>
        <w:t xml:space="preserve"> going forward from that date</w:t>
      </w:r>
      <w:r w:rsidR="00DB3E95" w:rsidRPr="007C704C">
        <w:rPr>
          <w:rFonts w:eastAsia="Times New Roman" w:cstheme="minorHAnsi"/>
          <w:color w:val="000000"/>
          <w:lang w:eastAsia="en-CA"/>
        </w:rPr>
        <w:t>.</w:t>
      </w:r>
    </w:p>
    <w:p w14:paraId="24065299" w14:textId="77777777" w:rsidR="009E2992" w:rsidRPr="007C704C" w:rsidRDefault="009E2992" w:rsidP="00AE0261">
      <w:pPr>
        <w:spacing w:after="0"/>
        <w:rPr>
          <w:rFonts w:eastAsia="Times New Roman" w:cstheme="minorHAnsi"/>
          <w:color w:val="000000"/>
          <w:lang w:eastAsia="en-CA"/>
        </w:rPr>
      </w:pPr>
    </w:p>
    <w:p w14:paraId="025A94CE" w14:textId="18A3D5DD" w:rsidR="003065F2" w:rsidRPr="007C704C" w:rsidRDefault="003065F2" w:rsidP="00AE0261">
      <w:pPr>
        <w:spacing w:after="0"/>
        <w:rPr>
          <w:rFonts w:eastAsia="Times New Roman" w:cstheme="minorHAnsi"/>
          <w:b/>
          <w:bCs/>
          <w:color w:val="000000"/>
          <w:lang w:eastAsia="en-CA"/>
        </w:rPr>
      </w:pPr>
      <w:r w:rsidRPr="007C704C">
        <w:rPr>
          <w:rFonts w:eastAsia="Times New Roman" w:cstheme="minorHAnsi"/>
          <w:b/>
          <w:bCs/>
          <w:color w:val="000000"/>
          <w:lang w:eastAsia="en-CA"/>
        </w:rPr>
        <w:t>4.0 Prohibitions</w:t>
      </w:r>
    </w:p>
    <w:p w14:paraId="766005B4" w14:textId="73211122" w:rsidR="003065F2" w:rsidRPr="007C704C" w:rsidRDefault="000873CD" w:rsidP="00AE0261">
      <w:pPr>
        <w:spacing w:after="0"/>
        <w:rPr>
          <w:rFonts w:eastAsia="Times New Roman" w:cstheme="minorHAnsi"/>
          <w:color w:val="000000"/>
          <w:lang w:eastAsia="en-CA"/>
        </w:rPr>
      </w:pPr>
      <w:r w:rsidRPr="007C704C">
        <w:rPr>
          <w:rFonts w:eastAsia="Times New Roman" w:cstheme="minorHAnsi"/>
          <w:color w:val="000000"/>
          <w:lang w:eastAsia="en-CA"/>
        </w:rPr>
        <w:t xml:space="preserve">4.1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place a Shipping container onto a property without obtaining a </w:t>
      </w:r>
      <w:r w:rsidR="001E71D3">
        <w:rPr>
          <w:rFonts w:eastAsia="Times New Roman" w:cstheme="minorHAnsi"/>
          <w:color w:val="000000"/>
          <w:lang w:eastAsia="en-CA"/>
        </w:rPr>
        <w:t>Township of Billings</w:t>
      </w:r>
      <w:r w:rsidRPr="007C704C">
        <w:rPr>
          <w:rFonts w:eastAsia="Times New Roman" w:cstheme="minorHAnsi"/>
          <w:color w:val="000000"/>
          <w:lang w:eastAsia="en-CA"/>
        </w:rPr>
        <w:t xml:space="preserve"> Temporary Shipping Container Permit or a Permanent Use </w:t>
      </w:r>
      <w:r w:rsidR="00AF2111" w:rsidRPr="007C704C">
        <w:rPr>
          <w:rFonts w:eastAsia="Times New Roman" w:cstheme="minorHAnsi"/>
          <w:color w:val="000000"/>
          <w:lang w:eastAsia="en-CA"/>
        </w:rPr>
        <w:t xml:space="preserve">Shipping Container </w:t>
      </w:r>
      <w:r w:rsidRPr="007C704C">
        <w:rPr>
          <w:rFonts w:eastAsia="Times New Roman" w:cstheme="minorHAnsi"/>
          <w:color w:val="000000"/>
          <w:lang w:eastAsia="en-CA"/>
        </w:rPr>
        <w:t>Permit.</w:t>
      </w:r>
    </w:p>
    <w:p w14:paraId="4649047F" w14:textId="71B22A2A" w:rsidR="00185D3D" w:rsidRPr="007C704C" w:rsidRDefault="00185D3D" w:rsidP="00AE0261">
      <w:pPr>
        <w:spacing w:after="0"/>
        <w:rPr>
          <w:rFonts w:eastAsia="Times New Roman" w:cstheme="minorHAnsi"/>
          <w:color w:val="000000"/>
          <w:lang w:eastAsia="en-CA"/>
        </w:rPr>
      </w:pPr>
      <w:r w:rsidRPr="007C704C">
        <w:rPr>
          <w:rFonts w:eastAsia="Times New Roman" w:cstheme="minorHAnsi"/>
          <w:color w:val="000000"/>
          <w:lang w:eastAsia="en-CA"/>
        </w:rPr>
        <w:t xml:space="preserve">4.2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keep a Shipping Container on a property that has an expired Temporary Shipping Container Permit</w:t>
      </w:r>
    </w:p>
    <w:p w14:paraId="3FC6296F" w14:textId="6E67A4CE" w:rsidR="000873CD" w:rsidRPr="007C704C" w:rsidRDefault="000873CD" w:rsidP="00AE0261">
      <w:pPr>
        <w:spacing w:after="0"/>
        <w:rPr>
          <w:rFonts w:eastAsia="Times New Roman" w:cstheme="minorHAnsi"/>
          <w:color w:val="000000"/>
          <w:lang w:eastAsia="en-CA"/>
        </w:rPr>
      </w:pPr>
      <w:r w:rsidRPr="007C704C">
        <w:rPr>
          <w:rFonts w:eastAsia="Times New Roman" w:cstheme="minorHAnsi"/>
          <w:color w:val="000000"/>
          <w:lang w:eastAsia="en-CA"/>
        </w:rPr>
        <w:t>4.</w:t>
      </w:r>
      <w:r w:rsidR="00185D3D" w:rsidRPr="007C704C">
        <w:rPr>
          <w:rFonts w:eastAsia="Times New Roman" w:cstheme="minorHAnsi"/>
          <w:color w:val="000000"/>
          <w:lang w:eastAsia="en-CA"/>
        </w:rPr>
        <w:t>3</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set or us</w:t>
      </w:r>
      <w:r w:rsidR="00AF2111" w:rsidRPr="007C704C">
        <w:rPr>
          <w:rFonts w:eastAsia="Times New Roman" w:cstheme="minorHAnsi"/>
          <w:color w:val="000000"/>
          <w:lang w:eastAsia="en-CA"/>
        </w:rPr>
        <w:t>e</w:t>
      </w:r>
      <w:r w:rsidRPr="007C704C">
        <w:rPr>
          <w:rFonts w:eastAsia="Times New Roman" w:cstheme="minorHAnsi"/>
          <w:color w:val="000000"/>
          <w:lang w:eastAsia="en-CA"/>
        </w:rPr>
        <w:t xml:space="preserve"> a Shipping Container </w:t>
      </w:r>
      <w:r w:rsidR="00AF2111" w:rsidRPr="007C704C">
        <w:rPr>
          <w:rFonts w:eastAsia="Times New Roman" w:cstheme="minorHAnsi"/>
          <w:color w:val="000000"/>
          <w:lang w:eastAsia="en-CA"/>
        </w:rPr>
        <w:t>that has an under carriage, axle or wheels attached.</w:t>
      </w:r>
    </w:p>
    <w:p w14:paraId="2370F858" w14:textId="3B1A8156" w:rsidR="00AF2111" w:rsidRDefault="00AF2111" w:rsidP="00AE0261">
      <w:pPr>
        <w:spacing w:after="0"/>
        <w:rPr>
          <w:rFonts w:eastAsia="Times New Roman" w:cstheme="minorHAnsi"/>
          <w:color w:val="000000"/>
          <w:lang w:eastAsia="en-CA"/>
        </w:rPr>
      </w:pPr>
      <w:r w:rsidRPr="00EC24D0">
        <w:rPr>
          <w:rFonts w:eastAsia="Times New Roman" w:cstheme="minorHAnsi"/>
          <w:color w:val="000000"/>
          <w:highlight w:val="yellow"/>
          <w:lang w:eastAsia="en-CA"/>
        </w:rPr>
        <w:t xml:space="preserve">4.4 No </w:t>
      </w:r>
      <w:r w:rsidR="00DB3E95" w:rsidRPr="00EC24D0">
        <w:rPr>
          <w:rFonts w:eastAsia="Times New Roman" w:cstheme="minorHAnsi"/>
          <w:color w:val="000000"/>
          <w:highlight w:val="yellow"/>
          <w:lang w:eastAsia="en-CA"/>
        </w:rPr>
        <w:t>Person</w:t>
      </w:r>
      <w:r w:rsidRPr="00EC24D0">
        <w:rPr>
          <w:rFonts w:eastAsia="Times New Roman" w:cstheme="minorHAnsi"/>
          <w:color w:val="000000"/>
          <w:highlight w:val="yellow"/>
          <w:lang w:eastAsia="en-CA"/>
        </w:rPr>
        <w:t xml:space="preserve"> shall have or set a Shipping Container on a property unless the Shipping Container is </w:t>
      </w:r>
      <w:r w:rsidR="0076432A" w:rsidRPr="00EC24D0">
        <w:rPr>
          <w:rFonts w:eastAsia="Times New Roman" w:cstheme="minorHAnsi"/>
          <w:color w:val="000000"/>
          <w:highlight w:val="yellow"/>
          <w:lang w:eastAsia="en-CA"/>
        </w:rPr>
        <w:t>set on to</w:t>
      </w:r>
      <w:r w:rsidRPr="00EC24D0">
        <w:rPr>
          <w:rFonts w:eastAsia="Times New Roman" w:cstheme="minorHAnsi"/>
          <w:color w:val="000000"/>
          <w:highlight w:val="yellow"/>
          <w:lang w:eastAsia="en-CA"/>
        </w:rPr>
        <w:t xml:space="preserve"> a foundation or </w:t>
      </w:r>
      <w:r w:rsidR="00F521DF" w:rsidRPr="00EC24D0">
        <w:rPr>
          <w:rFonts w:eastAsia="Times New Roman" w:cstheme="minorHAnsi"/>
          <w:color w:val="000000"/>
          <w:highlight w:val="yellow"/>
          <w:lang w:eastAsia="en-CA"/>
        </w:rPr>
        <w:t>supporting</w:t>
      </w:r>
      <w:r w:rsidR="00331C65" w:rsidRPr="00EC24D0">
        <w:rPr>
          <w:rFonts w:eastAsia="Times New Roman" w:cstheme="minorHAnsi"/>
          <w:color w:val="000000"/>
          <w:highlight w:val="yellow"/>
          <w:lang w:eastAsia="en-CA"/>
        </w:rPr>
        <w:t xml:space="preserve"> base</w:t>
      </w:r>
      <w:r w:rsidR="00F521DF" w:rsidRPr="00EC24D0">
        <w:rPr>
          <w:rFonts w:eastAsia="Times New Roman" w:cstheme="minorHAnsi"/>
          <w:color w:val="000000"/>
          <w:highlight w:val="yellow"/>
          <w:lang w:eastAsia="en-CA"/>
        </w:rPr>
        <w:t xml:space="preserve"> structure</w:t>
      </w:r>
      <w:r w:rsidR="00EC24D0" w:rsidRPr="00EC24D0">
        <w:rPr>
          <w:rFonts w:eastAsia="Times New Roman" w:cstheme="minorHAnsi"/>
          <w:color w:val="000000"/>
          <w:highlight w:val="yellow"/>
          <w:lang w:eastAsia="en-CA"/>
        </w:rPr>
        <w:t xml:space="preserve"> that prevents the container from tilting or sinking into the ground</w:t>
      </w:r>
      <w:r w:rsidR="000E3E10">
        <w:rPr>
          <w:rFonts w:eastAsia="Times New Roman" w:cstheme="minorHAnsi"/>
          <w:color w:val="000000"/>
          <w:lang w:eastAsia="en-CA"/>
        </w:rPr>
        <w:t>.</w:t>
      </w:r>
    </w:p>
    <w:p w14:paraId="7AFA4686" w14:textId="031B26C6" w:rsidR="000E3E10" w:rsidRPr="007C704C" w:rsidRDefault="000E3E10" w:rsidP="00AE0261">
      <w:pPr>
        <w:spacing w:after="0"/>
        <w:rPr>
          <w:rFonts w:eastAsia="Times New Roman" w:cstheme="minorHAnsi"/>
          <w:color w:val="000000"/>
          <w:lang w:eastAsia="en-CA"/>
        </w:rPr>
      </w:pPr>
      <w:r w:rsidRPr="000E3E10">
        <w:rPr>
          <w:rFonts w:eastAsia="Times New Roman" w:cstheme="minorHAnsi"/>
          <w:color w:val="000000"/>
          <w:highlight w:val="yellow"/>
          <w:lang w:eastAsia="en-CA"/>
        </w:rPr>
        <w:t xml:space="preserve">4.5 No person shall exceed the maximum allowable number of Shipping Containers per property as identified in Section 3.7 0f this </w:t>
      </w:r>
      <w:r w:rsidR="00560A4D">
        <w:rPr>
          <w:rFonts w:eastAsia="Times New Roman" w:cstheme="minorHAnsi"/>
          <w:color w:val="000000"/>
          <w:highlight w:val="yellow"/>
          <w:lang w:eastAsia="en-CA"/>
        </w:rPr>
        <w:t>By-law</w:t>
      </w:r>
      <w:r w:rsidRPr="000E3E10">
        <w:rPr>
          <w:rFonts w:eastAsia="Times New Roman" w:cstheme="minorHAnsi"/>
          <w:color w:val="000000"/>
          <w:highlight w:val="yellow"/>
          <w:lang w:eastAsia="en-CA"/>
        </w:rPr>
        <w:t>.</w:t>
      </w:r>
    </w:p>
    <w:p w14:paraId="1A7B79DA" w14:textId="31B59F9A" w:rsidR="00AF2111" w:rsidRPr="007C704C" w:rsidRDefault="00AF2111"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6223FA">
        <w:rPr>
          <w:rFonts w:eastAsia="Times New Roman" w:cstheme="minorHAnsi"/>
          <w:color w:val="000000"/>
          <w:lang w:eastAsia="en-CA"/>
        </w:rPr>
        <w:t>6</w:t>
      </w:r>
      <w:r w:rsidR="00184DD2" w:rsidRPr="007C704C">
        <w:rPr>
          <w:rFonts w:eastAsia="Times New Roman" w:cstheme="minorHAnsi"/>
          <w:color w:val="000000"/>
          <w:lang w:eastAsia="en-CA"/>
        </w:rPr>
        <w:t xml:space="preserve"> </w:t>
      </w:r>
      <w:r w:rsidRPr="007C704C">
        <w:rPr>
          <w:rFonts w:eastAsia="Times New Roman" w:cstheme="minorHAnsi"/>
          <w:color w:val="000000"/>
          <w:lang w:eastAsia="en-CA"/>
        </w:rPr>
        <w:t xml:space="preserve">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set or use a Shipping Container in </w:t>
      </w:r>
      <w:r w:rsidR="000B6D79" w:rsidRPr="007C704C">
        <w:rPr>
          <w:rFonts w:eastAsia="Times New Roman" w:cstheme="minorHAnsi"/>
          <w:color w:val="000000"/>
          <w:lang w:eastAsia="en-CA"/>
        </w:rPr>
        <w:t>a</w:t>
      </w:r>
      <w:r w:rsidRPr="007C704C">
        <w:rPr>
          <w:rFonts w:eastAsia="Times New Roman" w:cstheme="minorHAnsi"/>
          <w:color w:val="000000"/>
          <w:lang w:eastAsia="en-CA"/>
        </w:rPr>
        <w:t xml:space="preserve"> </w:t>
      </w:r>
      <w:r w:rsidR="00A2232E" w:rsidRPr="007C704C">
        <w:rPr>
          <w:rFonts w:eastAsia="Times New Roman" w:cstheme="minorHAnsi"/>
          <w:color w:val="000000"/>
          <w:lang w:eastAsia="en-CA"/>
        </w:rPr>
        <w:t>Village</w:t>
      </w:r>
      <w:r w:rsidR="00C207BA" w:rsidRPr="007C704C">
        <w:rPr>
          <w:rFonts w:eastAsia="Times New Roman" w:cstheme="minorHAnsi"/>
          <w:color w:val="000000"/>
          <w:lang w:eastAsia="en-CA"/>
        </w:rPr>
        <w:t xml:space="preserve"> Area (VA)</w:t>
      </w:r>
      <w:r w:rsidRPr="007C704C">
        <w:rPr>
          <w:rFonts w:eastAsia="Times New Roman" w:cstheme="minorHAnsi"/>
          <w:color w:val="000000"/>
          <w:lang w:eastAsia="en-CA"/>
        </w:rPr>
        <w:t>.</w:t>
      </w:r>
    </w:p>
    <w:p w14:paraId="1523A60C" w14:textId="09941584" w:rsidR="009530F3" w:rsidRPr="007C704C" w:rsidRDefault="009530F3"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6223FA">
        <w:rPr>
          <w:rFonts w:eastAsia="Times New Roman" w:cstheme="minorHAnsi"/>
          <w:color w:val="000000"/>
          <w:lang w:eastAsia="en-CA"/>
        </w:rPr>
        <w:t>7</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place a Shipping Container on a Shore Line Road allowance.</w:t>
      </w:r>
    </w:p>
    <w:p w14:paraId="7E844814" w14:textId="4D9246E1" w:rsidR="009530F3" w:rsidRPr="007C704C" w:rsidRDefault="009530F3"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6223FA">
        <w:rPr>
          <w:rFonts w:eastAsia="Times New Roman" w:cstheme="minorHAnsi"/>
          <w:color w:val="000000"/>
          <w:lang w:eastAsia="en-CA"/>
        </w:rPr>
        <w:t>8</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place a Shipping Conta</w:t>
      </w:r>
      <w:r w:rsidRPr="0076432A">
        <w:rPr>
          <w:rFonts w:eastAsia="Times New Roman" w:cstheme="minorHAnsi"/>
          <w:color w:val="000000"/>
          <w:lang w:eastAsia="en-CA"/>
        </w:rPr>
        <w:t>i</w:t>
      </w:r>
      <w:r w:rsidRPr="007C704C">
        <w:rPr>
          <w:rFonts w:eastAsia="Times New Roman" w:cstheme="minorHAnsi"/>
          <w:color w:val="000000"/>
          <w:lang w:eastAsia="en-CA"/>
        </w:rPr>
        <w:t>ner on an Unopened Road Allowance.</w:t>
      </w:r>
    </w:p>
    <w:p w14:paraId="26C51AB3" w14:textId="06792727" w:rsidR="009530F3" w:rsidRPr="007C704C" w:rsidRDefault="009530F3"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6223FA">
        <w:rPr>
          <w:rFonts w:eastAsia="Times New Roman" w:cstheme="minorHAnsi"/>
          <w:color w:val="000000"/>
          <w:lang w:eastAsia="en-CA"/>
        </w:rPr>
        <w:t>9</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have a Shipping Container that has not been painted a neutral </w:t>
      </w:r>
      <w:r w:rsidR="00185D3D" w:rsidRPr="007C704C">
        <w:rPr>
          <w:rFonts w:eastAsia="Times New Roman" w:cstheme="minorHAnsi"/>
          <w:color w:val="000000"/>
          <w:lang w:eastAsia="en-CA"/>
        </w:rPr>
        <w:t xml:space="preserve">or non-reflective </w:t>
      </w:r>
      <w:r w:rsidRPr="007C704C">
        <w:rPr>
          <w:rFonts w:eastAsia="Times New Roman" w:cstheme="minorHAnsi"/>
          <w:color w:val="000000"/>
          <w:lang w:eastAsia="en-CA"/>
        </w:rPr>
        <w:t>color on a property.</w:t>
      </w:r>
    </w:p>
    <w:p w14:paraId="39F87B49" w14:textId="1F166F47" w:rsidR="009530F3" w:rsidRPr="007C704C" w:rsidRDefault="009530F3"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6223FA">
        <w:rPr>
          <w:rFonts w:eastAsia="Times New Roman" w:cstheme="minorHAnsi"/>
          <w:color w:val="000000"/>
          <w:lang w:eastAsia="en-CA"/>
        </w:rPr>
        <w:t>10</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have a Shipping Container that </w:t>
      </w:r>
      <w:r w:rsidR="00185D3D" w:rsidRPr="007C704C">
        <w:rPr>
          <w:rFonts w:eastAsia="Times New Roman" w:cstheme="minorHAnsi"/>
          <w:color w:val="000000"/>
          <w:lang w:eastAsia="en-CA"/>
        </w:rPr>
        <w:t xml:space="preserve">is showing </w:t>
      </w:r>
      <w:r w:rsidR="0076432A">
        <w:rPr>
          <w:rFonts w:eastAsia="Times New Roman" w:cstheme="minorHAnsi"/>
          <w:color w:val="000000"/>
          <w:lang w:eastAsia="en-CA"/>
        </w:rPr>
        <w:t xml:space="preserve">logos, designs, </w:t>
      </w:r>
      <w:r w:rsidR="00185D3D" w:rsidRPr="007C704C">
        <w:rPr>
          <w:rFonts w:eastAsia="Times New Roman" w:cstheme="minorHAnsi"/>
          <w:color w:val="000000"/>
          <w:lang w:eastAsia="en-CA"/>
        </w:rPr>
        <w:t>rust or graffiti on a property.</w:t>
      </w:r>
    </w:p>
    <w:p w14:paraId="391A3D4A" w14:textId="34E075A9" w:rsidR="00185D3D" w:rsidRPr="007C704C" w:rsidRDefault="00185D3D"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184DD2" w:rsidRPr="007C704C">
        <w:rPr>
          <w:rFonts w:eastAsia="Times New Roman" w:cstheme="minorHAnsi"/>
          <w:color w:val="000000"/>
          <w:lang w:eastAsia="en-CA"/>
        </w:rPr>
        <w:t>1</w:t>
      </w:r>
      <w:r w:rsidR="006223FA">
        <w:rPr>
          <w:rFonts w:eastAsia="Times New Roman" w:cstheme="minorHAnsi"/>
          <w:color w:val="000000"/>
          <w:lang w:eastAsia="en-CA"/>
        </w:rPr>
        <w:t>1</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use a Shipping Container for habitable purposes.</w:t>
      </w:r>
    </w:p>
    <w:p w14:paraId="7F7A015D" w14:textId="253F8800" w:rsidR="00311863" w:rsidRPr="007C704C" w:rsidRDefault="00311863" w:rsidP="00AF2111">
      <w:pPr>
        <w:spacing w:after="0"/>
        <w:rPr>
          <w:rFonts w:eastAsia="Times New Roman" w:cstheme="minorHAnsi"/>
          <w:color w:val="000000"/>
          <w:lang w:eastAsia="en-CA"/>
        </w:rPr>
      </w:pPr>
      <w:r w:rsidRPr="007C704C">
        <w:rPr>
          <w:rFonts w:eastAsia="Times New Roman" w:cstheme="minorHAnsi"/>
          <w:color w:val="000000"/>
          <w:lang w:eastAsia="en-CA"/>
        </w:rPr>
        <w:t>4.1</w:t>
      </w:r>
      <w:r w:rsidR="006223FA">
        <w:rPr>
          <w:rFonts w:eastAsia="Times New Roman" w:cstheme="minorHAnsi"/>
          <w:color w:val="000000"/>
          <w:lang w:eastAsia="en-CA"/>
        </w:rPr>
        <w:t>2</w:t>
      </w:r>
      <w:r w:rsidRPr="007C704C">
        <w:rPr>
          <w:rFonts w:eastAsia="Times New Roman" w:cstheme="minorHAnsi"/>
          <w:color w:val="000000"/>
          <w:lang w:eastAsia="en-CA"/>
        </w:rPr>
        <w:t xml:space="preserve"> No person shall append a</w:t>
      </w:r>
      <w:r w:rsidR="001E71D3">
        <w:rPr>
          <w:rFonts w:eastAsia="Times New Roman" w:cstheme="minorHAnsi"/>
          <w:color w:val="000000"/>
          <w:lang w:eastAsia="en-CA"/>
        </w:rPr>
        <w:t>ny</w:t>
      </w:r>
      <w:r w:rsidRPr="007C704C">
        <w:rPr>
          <w:rFonts w:eastAsia="Times New Roman" w:cstheme="minorHAnsi"/>
          <w:color w:val="000000"/>
          <w:lang w:eastAsia="en-CA"/>
        </w:rPr>
        <w:t xml:space="preserve"> fixed structure to a Shipping Container.</w:t>
      </w:r>
    </w:p>
    <w:p w14:paraId="21A36153" w14:textId="7371DCA1" w:rsidR="005508D0" w:rsidRPr="007C704C" w:rsidRDefault="00185D3D" w:rsidP="00AF2111">
      <w:pPr>
        <w:spacing w:after="0"/>
        <w:rPr>
          <w:rFonts w:eastAsia="Times New Roman" w:cstheme="minorHAnsi"/>
          <w:color w:val="000000"/>
          <w:lang w:eastAsia="en-CA"/>
        </w:rPr>
      </w:pPr>
      <w:r w:rsidRPr="007C704C">
        <w:rPr>
          <w:rFonts w:eastAsia="Times New Roman" w:cstheme="minorHAnsi"/>
          <w:color w:val="000000"/>
          <w:lang w:eastAsia="en-CA"/>
        </w:rPr>
        <w:t>4.</w:t>
      </w:r>
      <w:r w:rsidR="00184DD2" w:rsidRPr="007C704C">
        <w:rPr>
          <w:rFonts w:eastAsia="Times New Roman" w:cstheme="minorHAnsi"/>
          <w:color w:val="000000"/>
          <w:lang w:eastAsia="en-CA"/>
        </w:rPr>
        <w:t>1</w:t>
      </w:r>
      <w:r w:rsidR="006223FA">
        <w:rPr>
          <w:rFonts w:eastAsia="Times New Roman" w:cstheme="minorHAnsi"/>
          <w:color w:val="000000"/>
          <w:lang w:eastAsia="en-CA"/>
        </w:rPr>
        <w:t>3</w:t>
      </w:r>
      <w:r w:rsidRPr="007C704C">
        <w:rPr>
          <w:rFonts w:eastAsia="Times New Roman" w:cstheme="minorHAnsi"/>
          <w:color w:val="000000"/>
          <w:lang w:eastAsia="en-CA"/>
        </w:rPr>
        <w:t xml:space="preserve"> No </w:t>
      </w:r>
      <w:r w:rsidR="00DB3E95" w:rsidRPr="007C704C">
        <w:rPr>
          <w:rFonts w:eastAsia="Times New Roman" w:cstheme="minorHAnsi"/>
          <w:color w:val="000000"/>
          <w:lang w:eastAsia="en-CA"/>
        </w:rPr>
        <w:t>Person</w:t>
      </w:r>
      <w:r w:rsidRPr="007C704C">
        <w:rPr>
          <w:rFonts w:eastAsia="Times New Roman" w:cstheme="minorHAnsi"/>
          <w:color w:val="000000"/>
          <w:lang w:eastAsia="en-CA"/>
        </w:rPr>
        <w:t xml:space="preserve"> shall have stacked Shipping Containers on a property.</w:t>
      </w:r>
    </w:p>
    <w:p w14:paraId="55C23F6A" w14:textId="17F42C3A" w:rsidR="000B6D79" w:rsidRPr="007C704C" w:rsidRDefault="000B6D79" w:rsidP="000B6D79">
      <w:pPr>
        <w:spacing w:after="0"/>
      </w:pPr>
      <w:r w:rsidRPr="007C704C">
        <w:t>4.1</w:t>
      </w:r>
      <w:r w:rsidR="006223FA">
        <w:t>4</w:t>
      </w:r>
      <w:r w:rsidRPr="007C704C">
        <w:t xml:space="preserve"> No </w:t>
      </w:r>
      <w:r w:rsidR="00DB3E95" w:rsidRPr="007C704C">
        <w:t>Person</w:t>
      </w:r>
      <w:r w:rsidRPr="007C704C">
        <w:t xml:space="preserve"> shall attempt to obstruct or hinder an Officer who is exercising a power or duty under this </w:t>
      </w:r>
      <w:r w:rsidR="00560A4D">
        <w:t>By-law</w:t>
      </w:r>
      <w:r w:rsidRPr="007C704C">
        <w:t>.</w:t>
      </w:r>
    </w:p>
    <w:p w14:paraId="180797EF" w14:textId="0808547B" w:rsidR="000B6D79" w:rsidRDefault="000B6D79" w:rsidP="000B6D79">
      <w:pPr>
        <w:spacing w:after="0"/>
      </w:pPr>
      <w:r w:rsidRPr="007C704C">
        <w:t>4.1</w:t>
      </w:r>
      <w:r w:rsidR="006223FA">
        <w:t>5</w:t>
      </w:r>
      <w:r w:rsidRPr="007C704C">
        <w:t xml:space="preserve"> </w:t>
      </w:r>
      <w:r w:rsidRPr="001E71D3">
        <w:t>No</w:t>
      </w:r>
      <w:r w:rsidRPr="007C704C">
        <w:t xml:space="preserve"> </w:t>
      </w:r>
      <w:r w:rsidR="00DB3E95" w:rsidRPr="007C704C">
        <w:t>Person</w:t>
      </w:r>
      <w:r w:rsidRPr="007C704C">
        <w:t xml:space="preserve"> shall obstruct or hinder an Officer who is exercising a power or duty under this </w:t>
      </w:r>
      <w:r w:rsidR="00560A4D">
        <w:t>By-law</w:t>
      </w:r>
      <w:r w:rsidRPr="007C704C">
        <w:t>.</w:t>
      </w:r>
    </w:p>
    <w:p w14:paraId="55521176" w14:textId="06DB2297" w:rsidR="005508D0" w:rsidRPr="007C704C" w:rsidRDefault="005508D0" w:rsidP="000B6D79">
      <w:pPr>
        <w:spacing w:after="0"/>
      </w:pPr>
      <w:bookmarkStart w:id="0" w:name="_Hlk198103143"/>
      <w:r>
        <w:rPr>
          <w:rFonts w:eastAsia="Times New Roman" w:cstheme="minorHAnsi"/>
          <w:color w:val="000000"/>
          <w:lang w:eastAsia="en-CA"/>
        </w:rPr>
        <w:t>Exemption:</w:t>
      </w:r>
      <w:r w:rsidRPr="005508D0">
        <w:rPr>
          <w:rFonts w:eastAsia="Times New Roman" w:cstheme="minorHAnsi"/>
          <w:color w:val="000000"/>
          <w:lang w:eastAsia="en-CA"/>
        </w:rPr>
        <w:t xml:space="preserve"> </w:t>
      </w:r>
      <w:r w:rsidRPr="007C704C">
        <w:rPr>
          <w:rFonts w:eastAsia="Times New Roman" w:cstheme="minorHAnsi"/>
          <w:color w:val="000000"/>
          <w:lang w:eastAsia="en-CA"/>
        </w:rPr>
        <w:t xml:space="preserve">3.11 Shipping Containers </w:t>
      </w:r>
      <w:r>
        <w:rPr>
          <w:rFonts w:eastAsia="Times New Roman" w:cstheme="minorHAnsi"/>
          <w:color w:val="000000"/>
          <w:lang w:eastAsia="en-CA"/>
        </w:rPr>
        <w:t xml:space="preserve">being used as a commercial operation shall be permitted to have </w:t>
      </w:r>
      <w:r w:rsidRPr="007C704C">
        <w:rPr>
          <w:rFonts w:eastAsia="Times New Roman" w:cstheme="minorHAnsi"/>
          <w:color w:val="000000"/>
          <w:lang w:eastAsia="en-CA"/>
        </w:rPr>
        <w:t>structural appendages such as lean-tos</w:t>
      </w:r>
      <w:r>
        <w:rPr>
          <w:rFonts w:eastAsia="Times New Roman" w:cstheme="minorHAnsi"/>
          <w:color w:val="000000"/>
          <w:lang w:eastAsia="en-CA"/>
        </w:rPr>
        <w:t>,</w:t>
      </w:r>
      <w:r w:rsidRPr="007C704C">
        <w:rPr>
          <w:rFonts w:eastAsia="Times New Roman" w:cstheme="minorHAnsi"/>
          <w:color w:val="000000"/>
          <w:lang w:eastAsia="en-CA"/>
        </w:rPr>
        <w:t xml:space="preserve"> shelters or decks</w:t>
      </w:r>
    </w:p>
    <w:p w14:paraId="32CBE41E" w14:textId="77777777" w:rsidR="00185D3D" w:rsidRPr="007C704C" w:rsidRDefault="00185D3D" w:rsidP="00AF2111">
      <w:pPr>
        <w:spacing w:after="0"/>
        <w:rPr>
          <w:rFonts w:eastAsia="Times New Roman" w:cstheme="minorHAnsi"/>
          <w:color w:val="000000"/>
          <w:lang w:eastAsia="en-CA"/>
        </w:rPr>
      </w:pPr>
    </w:p>
    <w:bookmarkEnd w:id="0"/>
    <w:p w14:paraId="09D615FD" w14:textId="674EE927" w:rsidR="00185D3D" w:rsidRPr="007C704C" w:rsidRDefault="00185D3D" w:rsidP="00AF2111">
      <w:pPr>
        <w:spacing w:after="0"/>
        <w:rPr>
          <w:rFonts w:eastAsia="Times New Roman" w:cstheme="minorHAnsi"/>
          <w:b/>
          <w:bCs/>
          <w:color w:val="000000"/>
          <w:lang w:eastAsia="en-CA"/>
        </w:rPr>
      </w:pPr>
      <w:r w:rsidRPr="007C704C">
        <w:rPr>
          <w:rFonts w:eastAsia="Times New Roman" w:cstheme="minorHAnsi"/>
          <w:b/>
          <w:bCs/>
          <w:color w:val="000000"/>
          <w:lang w:eastAsia="en-CA"/>
        </w:rPr>
        <w:t xml:space="preserve">5.0 </w:t>
      </w:r>
      <w:r w:rsidR="00580249" w:rsidRPr="007C704C">
        <w:rPr>
          <w:rFonts w:eastAsia="Times New Roman" w:cstheme="minorHAnsi"/>
          <w:b/>
          <w:bCs/>
          <w:color w:val="000000"/>
          <w:lang w:eastAsia="en-CA"/>
        </w:rPr>
        <w:t>Enforcements and Penalties</w:t>
      </w:r>
    </w:p>
    <w:p w14:paraId="6D47B807" w14:textId="3D7B6C3A" w:rsidR="00580249" w:rsidRPr="007C704C" w:rsidRDefault="00580249" w:rsidP="00AF2111">
      <w:pPr>
        <w:spacing w:after="0"/>
        <w:rPr>
          <w:rFonts w:eastAsia="Times New Roman" w:cstheme="minorHAnsi"/>
          <w:color w:val="000000"/>
          <w:lang w:eastAsia="en-CA"/>
        </w:rPr>
      </w:pPr>
      <w:r w:rsidRPr="007C704C">
        <w:rPr>
          <w:rFonts w:eastAsia="Times New Roman" w:cstheme="minorHAnsi"/>
          <w:color w:val="000000"/>
          <w:lang w:eastAsia="en-CA"/>
        </w:rPr>
        <w:t xml:space="preserve">5,1 The provisions of this </w:t>
      </w:r>
      <w:r w:rsidR="00560A4D">
        <w:rPr>
          <w:rFonts w:eastAsia="Times New Roman" w:cstheme="minorHAnsi"/>
          <w:color w:val="000000"/>
          <w:lang w:eastAsia="en-CA"/>
        </w:rPr>
        <w:t>By-law</w:t>
      </w:r>
      <w:r w:rsidRPr="007C704C">
        <w:rPr>
          <w:rFonts w:eastAsia="Times New Roman" w:cstheme="minorHAnsi"/>
          <w:color w:val="000000"/>
          <w:lang w:eastAsia="en-CA"/>
        </w:rPr>
        <w:t xml:space="preserve"> shall be enforced by the </w:t>
      </w:r>
      <w:r w:rsidR="00560A4D">
        <w:rPr>
          <w:rFonts w:eastAsia="Times New Roman" w:cstheme="minorHAnsi"/>
          <w:color w:val="000000"/>
          <w:lang w:eastAsia="en-CA"/>
        </w:rPr>
        <w:t>By-law</w:t>
      </w:r>
      <w:r w:rsidRPr="007C704C">
        <w:rPr>
          <w:rFonts w:eastAsia="Times New Roman" w:cstheme="minorHAnsi"/>
          <w:color w:val="000000"/>
          <w:lang w:eastAsia="en-CA"/>
        </w:rPr>
        <w:t xml:space="preserve"> Enforcement </w:t>
      </w:r>
      <w:r w:rsidR="00B7646C" w:rsidRPr="007C704C">
        <w:rPr>
          <w:rFonts w:eastAsia="Times New Roman" w:cstheme="minorHAnsi"/>
          <w:color w:val="000000"/>
          <w:lang w:eastAsia="en-CA"/>
        </w:rPr>
        <w:t>Officer</w:t>
      </w:r>
      <w:r w:rsidR="00B7646C">
        <w:rPr>
          <w:rFonts w:eastAsia="Times New Roman" w:cstheme="minorHAnsi"/>
          <w:color w:val="000000"/>
          <w:lang w:eastAsia="en-CA"/>
        </w:rPr>
        <w:t xml:space="preserve"> and/or the O.P.P.</w:t>
      </w:r>
    </w:p>
    <w:p w14:paraId="2D2AB7FF" w14:textId="49CBF096" w:rsidR="00580249" w:rsidRPr="007C704C" w:rsidRDefault="00580249" w:rsidP="00580249">
      <w:pPr>
        <w:spacing w:after="0"/>
      </w:pPr>
      <w:r w:rsidRPr="007C704C">
        <w:rPr>
          <w:rFonts w:eastAsia="Times New Roman" w:cstheme="minorHAnsi"/>
          <w:color w:val="000000"/>
          <w:lang w:eastAsia="en-CA"/>
        </w:rPr>
        <w:lastRenderedPageBreak/>
        <w:t>5.</w:t>
      </w:r>
      <w:r w:rsidR="00DB3E95" w:rsidRPr="007C704C">
        <w:rPr>
          <w:rFonts w:eastAsia="Times New Roman" w:cstheme="minorHAnsi"/>
          <w:color w:val="000000"/>
          <w:lang w:eastAsia="en-CA"/>
        </w:rPr>
        <w:t>2</w:t>
      </w:r>
      <w:r w:rsidRPr="007C704C">
        <w:rPr>
          <w:b/>
          <w:bCs/>
        </w:rPr>
        <w:t xml:space="preserve"> </w:t>
      </w:r>
      <w:r w:rsidRPr="007C704C">
        <w:t xml:space="preserve">Any </w:t>
      </w:r>
      <w:r w:rsidR="00DB3E95" w:rsidRPr="007C704C">
        <w:t>Person</w:t>
      </w:r>
      <w:r w:rsidRPr="007C704C">
        <w:t xml:space="preserve"> who contravenes the provisions of this </w:t>
      </w:r>
      <w:r w:rsidR="00560A4D">
        <w:t>By-law</w:t>
      </w:r>
      <w:r w:rsidRPr="007C704C">
        <w:t xml:space="preserve"> is guilty of an offence and, upon conviction, is subject to fine as provided by the </w:t>
      </w:r>
      <w:r w:rsidRPr="007C704C">
        <w:rPr>
          <w:i/>
          <w:iCs/>
        </w:rPr>
        <w:t xml:space="preserve">Provincial Offences Act </w:t>
      </w:r>
      <w:r w:rsidRPr="007C704C">
        <w:t>and to any other applicable penalties. (see appendix ‘’A’’)</w:t>
      </w:r>
    </w:p>
    <w:p w14:paraId="07C5CC28" w14:textId="430DC3A4" w:rsidR="00580249" w:rsidRPr="007C704C" w:rsidRDefault="00580249" w:rsidP="00580249">
      <w:pPr>
        <w:spacing w:after="0"/>
      </w:pPr>
      <w:r w:rsidRPr="007C704C">
        <w:t>5.</w:t>
      </w:r>
      <w:r w:rsidR="00DB3E95" w:rsidRPr="007C704C">
        <w:t>3</w:t>
      </w:r>
      <w:r w:rsidRPr="007C704C">
        <w:t xml:space="preserve"> Each day that a violation </w:t>
      </w:r>
      <w:r w:rsidR="009C2628" w:rsidRPr="007C704C">
        <w:t xml:space="preserve">continues </w:t>
      </w:r>
      <w:r w:rsidRPr="007C704C">
        <w:t>constitutes a separate offense and is liable on a summary conviction of</w:t>
      </w:r>
      <w:r w:rsidR="00A2232E" w:rsidRPr="007C704C">
        <w:t xml:space="preserve"> a penalty of</w:t>
      </w:r>
      <w:r w:rsidRPr="007C704C">
        <w:t xml:space="preserve"> not more than $5,000 or as prescribed.</w:t>
      </w:r>
    </w:p>
    <w:p w14:paraId="058BB985" w14:textId="77777777" w:rsidR="00B7525B" w:rsidRPr="007C704C" w:rsidRDefault="00B7525B" w:rsidP="00580249">
      <w:pPr>
        <w:spacing w:after="0"/>
      </w:pPr>
    </w:p>
    <w:p w14:paraId="2E82FB7F" w14:textId="348C7E9A" w:rsidR="00B7525B" w:rsidRPr="007C704C" w:rsidRDefault="00B7525B" w:rsidP="00B7525B">
      <w:pPr>
        <w:spacing w:after="0"/>
        <w:rPr>
          <w:b/>
          <w:bCs/>
        </w:rPr>
      </w:pPr>
      <w:r w:rsidRPr="007C704C">
        <w:rPr>
          <w:b/>
          <w:bCs/>
        </w:rPr>
        <w:t>6.0 Severability</w:t>
      </w:r>
    </w:p>
    <w:p w14:paraId="71F6F613" w14:textId="42B30099" w:rsidR="00B7525B" w:rsidRPr="007C704C" w:rsidRDefault="009C2628" w:rsidP="00B7525B">
      <w:pPr>
        <w:autoSpaceDE w:val="0"/>
        <w:autoSpaceDN w:val="0"/>
        <w:adjustRightInd w:val="0"/>
        <w:spacing w:after="0" w:line="240" w:lineRule="auto"/>
        <w:rPr>
          <w:rFonts w:cstheme="minorHAnsi"/>
          <w:b/>
          <w:bCs/>
        </w:rPr>
      </w:pPr>
      <w:r w:rsidRPr="007C704C">
        <w:rPr>
          <w:rFonts w:cstheme="minorHAnsi"/>
        </w:rPr>
        <w:t>6</w:t>
      </w:r>
      <w:r w:rsidR="00B7525B" w:rsidRPr="007C704C">
        <w:rPr>
          <w:rFonts w:cstheme="minorHAnsi"/>
        </w:rPr>
        <w:t xml:space="preserve">.1 If any provision or part of this </w:t>
      </w:r>
      <w:r w:rsidR="00560A4D">
        <w:rPr>
          <w:rFonts w:cstheme="minorHAnsi"/>
        </w:rPr>
        <w:t>By-law</w:t>
      </w:r>
      <w:r w:rsidR="00B7525B" w:rsidRPr="007C704C">
        <w:rPr>
          <w:rFonts w:cstheme="minorHAnsi"/>
        </w:rPr>
        <w:t xml:space="preserve"> is declared by any court or tribunal of competent jurisdiction to be illegal or inoperative, in whole or in part in particular circumstances, the balance of the </w:t>
      </w:r>
      <w:r w:rsidR="00560A4D">
        <w:rPr>
          <w:rFonts w:cstheme="minorHAnsi"/>
        </w:rPr>
        <w:t>By-law</w:t>
      </w:r>
      <w:r w:rsidR="00B7525B" w:rsidRPr="007C704C">
        <w:rPr>
          <w:rFonts w:cstheme="minorHAnsi"/>
        </w:rPr>
        <w:t xml:space="preserve"> or its application in other circumstances, shall not be affected and shall continue in full force and effect.</w:t>
      </w:r>
    </w:p>
    <w:p w14:paraId="2A4B26EC" w14:textId="77777777" w:rsidR="00B7525B" w:rsidRPr="007C704C" w:rsidRDefault="00B7525B" w:rsidP="00B7525B">
      <w:pPr>
        <w:rPr>
          <w:rFonts w:cstheme="minorHAnsi"/>
        </w:rPr>
      </w:pPr>
    </w:p>
    <w:p w14:paraId="2B504790" w14:textId="0AC2EBC5" w:rsidR="00B7525B" w:rsidRPr="007C704C" w:rsidRDefault="00B7525B" w:rsidP="00B7525B">
      <w:pPr>
        <w:spacing w:after="0"/>
        <w:rPr>
          <w:rFonts w:cstheme="minorHAnsi"/>
          <w:b/>
          <w:bCs/>
        </w:rPr>
      </w:pPr>
      <w:r w:rsidRPr="007C704C">
        <w:rPr>
          <w:rFonts w:cstheme="minorHAnsi"/>
          <w:b/>
          <w:bCs/>
        </w:rPr>
        <w:t>7.0 Administration</w:t>
      </w:r>
    </w:p>
    <w:p w14:paraId="41D62539" w14:textId="4B345749" w:rsidR="00B7525B" w:rsidRPr="007C704C" w:rsidRDefault="00A2232E" w:rsidP="00B7525B">
      <w:pPr>
        <w:spacing w:after="0"/>
        <w:rPr>
          <w:rFonts w:cstheme="minorHAnsi"/>
        </w:rPr>
      </w:pPr>
      <w:r w:rsidRPr="007C704C">
        <w:rPr>
          <w:rFonts w:cstheme="minorHAnsi"/>
        </w:rPr>
        <w:t>7</w:t>
      </w:r>
      <w:r w:rsidR="00B7525B" w:rsidRPr="007C704C">
        <w:rPr>
          <w:rFonts w:cstheme="minorHAnsi"/>
        </w:rPr>
        <w:t>.</w:t>
      </w:r>
      <w:r w:rsidR="00312451" w:rsidRPr="007C704C">
        <w:rPr>
          <w:rFonts w:cstheme="minorHAnsi"/>
        </w:rPr>
        <w:t>1</w:t>
      </w:r>
      <w:r w:rsidR="00B7525B" w:rsidRPr="007C704C">
        <w:rPr>
          <w:rFonts w:cstheme="minorHAnsi"/>
        </w:rPr>
        <w:t xml:space="preserve"> This </w:t>
      </w:r>
      <w:r w:rsidR="00560A4D">
        <w:rPr>
          <w:rFonts w:cstheme="minorHAnsi"/>
        </w:rPr>
        <w:t>By-law</w:t>
      </w:r>
      <w:r w:rsidR="00B7525B" w:rsidRPr="007C704C">
        <w:rPr>
          <w:rFonts w:cstheme="minorHAnsi"/>
        </w:rPr>
        <w:t xml:space="preserve"> shall be enforced within the boundaries of Billings Township.</w:t>
      </w:r>
    </w:p>
    <w:p w14:paraId="4F5EC13D" w14:textId="1697EEDE" w:rsidR="00B7525B" w:rsidRDefault="00A2232E" w:rsidP="00B7525B">
      <w:pPr>
        <w:spacing w:after="0"/>
        <w:rPr>
          <w:rFonts w:cstheme="minorHAnsi"/>
        </w:rPr>
      </w:pPr>
      <w:r w:rsidRPr="007C704C">
        <w:rPr>
          <w:rFonts w:cstheme="minorHAnsi"/>
        </w:rPr>
        <w:t>7</w:t>
      </w:r>
      <w:r w:rsidR="00B7525B" w:rsidRPr="007C704C">
        <w:rPr>
          <w:rFonts w:cstheme="minorHAnsi"/>
        </w:rPr>
        <w:t>.</w:t>
      </w:r>
      <w:r w:rsidR="00312451" w:rsidRPr="007C704C">
        <w:rPr>
          <w:rFonts w:cstheme="minorHAnsi"/>
        </w:rPr>
        <w:t>2</w:t>
      </w:r>
      <w:r w:rsidR="00B7525B" w:rsidRPr="007C704C">
        <w:rPr>
          <w:rFonts w:cstheme="minorHAnsi"/>
        </w:rPr>
        <w:t xml:space="preserve"> This </w:t>
      </w:r>
      <w:r w:rsidR="00560A4D">
        <w:rPr>
          <w:rFonts w:cstheme="minorHAnsi"/>
        </w:rPr>
        <w:t>By-law</w:t>
      </w:r>
      <w:r w:rsidR="00B7525B" w:rsidRPr="007C704C">
        <w:rPr>
          <w:rFonts w:cstheme="minorHAnsi"/>
        </w:rPr>
        <w:t xml:space="preserve"> will come into effect upon the final passing thereof.</w:t>
      </w:r>
    </w:p>
    <w:p w14:paraId="4098CD7E" w14:textId="4D996C08" w:rsidR="00EC3935" w:rsidRPr="007C704C" w:rsidRDefault="00EC3935" w:rsidP="00B7525B">
      <w:pPr>
        <w:spacing w:after="0"/>
        <w:rPr>
          <w:rFonts w:cstheme="minorHAnsi"/>
        </w:rPr>
      </w:pPr>
      <w:r>
        <w:rPr>
          <w:rFonts w:cstheme="minorHAnsi"/>
        </w:rPr>
        <w:t xml:space="preserve">7.3 This </w:t>
      </w:r>
      <w:r w:rsidR="00560A4D">
        <w:rPr>
          <w:rFonts w:cstheme="minorHAnsi"/>
        </w:rPr>
        <w:t>By-law</w:t>
      </w:r>
      <w:r>
        <w:rPr>
          <w:rFonts w:cstheme="minorHAnsi"/>
        </w:rPr>
        <w:t xml:space="preserve"> repeals section 4.1.7 of Billings Township Zoning </w:t>
      </w:r>
      <w:r w:rsidR="00560A4D">
        <w:rPr>
          <w:rFonts w:cstheme="minorHAnsi"/>
        </w:rPr>
        <w:t>By-law</w:t>
      </w:r>
      <w:r>
        <w:rPr>
          <w:rFonts w:cstheme="minorHAnsi"/>
        </w:rPr>
        <w:t xml:space="preserve"> 2022-57.</w:t>
      </w:r>
    </w:p>
    <w:p w14:paraId="01283095" w14:textId="77777777" w:rsidR="00B7525B" w:rsidRPr="007C704C" w:rsidRDefault="00B7525B" w:rsidP="00B7525B">
      <w:pPr>
        <w:spacing w:after="0"/>
        <w:rPr>
          <w:rFonts w:cstheme="minorHAnsi"/>
        </w:rPr>
      </w:pPr>
    </w:p>
    <w:p w14:paraId="7DDC7B6C" w14:textId="3F4100FC" w:rsidR="00B7525B" w:rsidRPr="007C704C" w:rsidRDefault="00A2232E" w:rsidP="00B7525B">
      <w:pPr>
        <w:spacing w:after="0"/>
        <w:rPr>
          <w:rFonts w:cstheme="minorHAnsi"/>
          <w:b/>
          <w:bCs/>
        </w:rPr>
      </w:pPr>
      <w:r w:rsidRPr="007C704C">
        <w:rPr>
          <w:rFonts w:cstheme="minorHAnsi"/>
          <w:b/>
          <w:bCs/>
        </w:rPr>
        <w:t>8</w:t>
      </w:r>
      <w:r w:rsidR="00B7525B" w:rsidRPr="007C704C">
        <w:rPr>
          <w:rFonts w:cstheme="minorHAnsi"/>
          <w:b/>
          <w:bCs/>
        </w:rPr>
        <w:t xml:space="preserve">.0 Application </w:t>
      </w:r>
    </w:p>
    <w:p w14:paraId="0E77E064" w14:textId="4C7F8A93" w:rsidR="00B7525B" w:rsidRPr="007C704C" w:rsidRDefault="00A2232E" w:rsidP="00B7525B">
      <w:pPr>
        <w:spacing w:after="0"/>
        <w:rPr>
          <w:rFonts w:cstheme="minorHAnsi"/>
        </w:rPr>
      </w:pPr>
      <w:r w:rsidRPr="007C704C">
        <w:rPr>
          <w:rFonts w:cstheme="minorHAnsi"/>
        </w:rPr>
        <w:t>8</w:t>
      </w:r>
      <w:r w:rsidR="00B7525B" w:rsidRPr="007C704C">
        <w:rPr>
          <w:rFonts w:cstheme="minorHAnsi"/>
        </w:rPr>
        <w:t xml:space="preserve">.1 This </w:t>
      </w:r>
      <w:r w:rsidR="00560A4D">
        <w:rPr>
          <w:rFonts w:cstheme="minorHAnsi"/>
        </w:rPr>
        <w:t>By-law</w:t>
      </w:r>
      <w:r w:rsidR="00B7525B" w:rsidRPr="007C704C">
        <w:rPr>
          <w:rFonts w:cstheme="minorHAnsi"/>
        </w:rPr>
        <w:t xml:space="preserve"> applies to all property owners, tenants and commercial operations in Billings Township.</w:t>
      </w:r>
    </w:p>
    <w:p w14:paraId="1398D4EB" w14:textId="77777777" w:rsidR="00A2232E" w:rsidRPr="007C704C" w:rsidRDefault="00A2232E" w:rsidP="00B7525B">
      <w:pPr>
        <w:spacing w:after="0"/>
        <w:rPr>
          <w:rFonts w:cstheme="minorHAnsi"/>
        </w:rPr>
      </w:pPr>
    </w:p>
    <w:p w14:paraId="650686EA" w14:textId="04DD5202" w:rsidR="00A2232E" w:rsidRDefault="00A2232E" w:rsidP="00A2232E">
      <w:pPr>
        <w:rPr>
          <w:rFonts w:ascii="Calibri" w:hAnsi="Calibri" w:cs="Calibri"/>
        </w:rPr>
      </w:pPr>
      <w:r w:rsidRPr="007C704C">
        <w:rPr>
          <w:rFonts w:ascii="Calibri" w:hAnsi="Calibri" w:cs="Calibri"/>
        </w:rPr>
        <w:t>Read a first, second and third time in open council and enacted this day ?? o f??? 2025</w:t>
      </w:r>
    </w:p>
    <w:p w14:paraId="45D6FFA0" w14:textId="77777777" w:rsidR="00EC3935" w:rsidRDefault="00EC3935" w:rsidP="00A2232E">
      <w:pPr>
        <w:rPr>
          <w:rFonts w:ascii="Calibri" w:hAnsi="Calibri" w:cs="Calibri"/>
        </w:rPr>
      </w:pPr>
    </w:p>
    <w:p w14:paraId="41ECBCC5" w14:textId="77777777" w:rsidR="00EC3935" w:rsidRPr="007C704C" w:rsidRDefault="00EC3935" w:rsidP="00A2232E">
      <w:pPr>
        <w:rPr>
          <w:rFonts w:ascii="Calibri" w:hAnsi="Calibri" w:cs="Calibri"/>
        </w:rPr>
      </w:pPr>
    </w:p>
    <w:p w14:paraId="2CC8B76E" w14:textId="77777777" w:rsidR="00A2232E" w:rsidRPr="007C704C" w:rsidRDefault="00A2232E" w:rsidP="00A2232E">
      <w:pPr>
        <w:spacing w:after="0"/>
        <w:rPr>
          <w:rFonts w:ascii="Calibri" w:hAnsi="Calibri" w:cs="Calibri"/>
          <w:lang w:val="en-US"/>
        </w:rPr>
      </w:pPr>
      <w:r w:rsidRPr="007C704C">
        <w:rPr>
          <w:rFonts w:ascii="Calibri" w:hAnsi="Calibri" w:cs="Calibri"/>
          <w:lang w:val="en-US"/>
        </w:rPr>
        <w:t>_______________________</w:t>
      </w:r>
      <w:r w:rsidRPr="007C704C">
        <w:rPr>
          <w:rFonts w:ascii="Calibri" w:hAnsi="Calibri" w:cs="Calibri"/>
          <w:lang w:val="en-US"/>
        </w:rPr>
        <w:tab/>
      </w:r>
      <w:r w:rsidRPr="007C704C">
        <w:rPr>
          <w:rFonts w:ascii="Calibri" w:hAnsi="Calibri" w:cs="Calibri"/>
          <w:lang w:val="en-US"/>
        </w:rPr>
        <w:tab/>
      </w:r>
      <w:r w:rsidRPr="007C704C">
        <w:rPr>
          <w:rFonts w:ascii="Calibri" w:hAnsi="Calibri" w:cs="Calibri"/>
          <w:lang w:val="en-US"/>
        </w:rPr>
        <w:tab/>
      </w:r>
      <w:r w:rsidRPr="007C704C">
        <w:rPr>
          <w:rFonts w:ascii="Calibri" w:hAnsi="Calibri" w:cs="Calibri"/>
          <w:lang w:val="en-US"/>
        </w:rPr>
        <w:tab/>
        <w:t>______________________________</w:t>
      </w:r>
    </w:p>
    <w:p w14:paraId="0B1B7C3C" w14:textId="77777777" w:rsidR="007C704C" w:rsidRDefault="00A2232E" w:rsidP="00312451">
      <w:pPr>
        <w:rPr>
          <w:rFonts w:ascii="Calibri" w:hAnsi="Calibri" w:cs="Calibri"/>
          <w:lang w:val="en-US"/>
        </w:rPr>
      </w:pPr>
      <w:r w:rsidRPr="007C704C">
        <w:rPr>
          <w:rFonts w:ascii="Calibri" w:hAnsi="Calibri" w:cs="Calibri"/>
          <w:lang w:val="en-US"/>
        </w:rPr>
        <w:t xml:space="preserve">Bryan Barker, Mayor </w:t>
      </w:r>
      <w:r w:rsidRPr="007C704C">
        <w:rPr>
          <w:rFonts w:ascii="Calibri" w:hAnsi="Calibri" w:cs="Calibri"/>
          <w:lang w:val="en-US"/>
        </w:rPr>
        <w:tab/>
      </w:r>
      <w:r w:rsidRPr="007C704C">
        <w:rPr>
          <w:rFonts w:ascii="Calibri" w:hAnsi="Calibri" w:cs="Calibri"/>
          <w:lang w:val="en-US"/>
        </w:rPr>
        <w:tab/>
      </w:r>
      <w:r w:rsidRPr="007C704C">
        <w:rPr>
          <w:rFonts w:ascii="Calibri" w:hAnsi="Calibri" w:cs="Calibri"/>
          <w:lang w:val="en-US"/>
        </w:rPr>
        <w:tab/>
      </w:r>
      <w:r w:rsidRPr="007C704C">
        <w:rPr>
          <w:rFonts w:ascii="Calibri" w:hAnsi="Calibri" w:cs="Calibri"/>
          <w:lang w:val="en-US"/>
        </w:rPr>
        <w:tab/>
      </w:r>
      <w:r w:rsidRPr="007C704C">
        <w:rPr>
          <w:rFonts w:ascii="Calibri" w:hAnsi="Calibri" w:cs="Calibri"/>
          <w:lang w:val="en-US"/>
        </w:rPr>
        <w:tab/>
        <w:t>Veronique Dion, CAO/Clerk</w:t>
      </w:r>
    </w:p>
    <w:p w14:paraId="34B1D1D2" w14:textId="77777777" w:rsidR="007C704C" w:rsidRDefault="007C704C" w:rsidP="00312451">
      <w:pPr>
        <w:rPr>
          <w:rFonts w:ascii="Calibri" w:hAnsi="Calibri" w:cs="Calibri"/>
          <w:lang w:val="en-US"/>
        </w:rPr>
      </w:pPr>
    </w:p>
    <w:p w14:paraId="255B59FD" w14:textId="77777777" w:rsidR="007C704C" w:rsidRDefault="007C704C" w:rsidP="00312451">
      <w:pPr>
        <w:rPr>
          <w:rFonts w:ascii="Calibri" w:hAnsi="Calibri" w:cs="Calibri"/>
          <w:lang w:val="en-US"/>
        </w:rPr>
      </w:pPr>
    </w:p>
    <w:p w14:paraId="2EE0F31E" w14:textId="77777777" w:rsidR="007C704C" w:rsidRDefault="007C704C" w:rsidP="00312451">
      <w:pPr>
        <w:rPr>
          <w:rFonts w:ascii="Calibri" w:hAnsi="Calibri" w:cs="Calibri"/>
          <w:lang w:val="en-US"/>
        </w:rPr>
      </w:pPr>
    </w:p>
    <w:p w14:paraId="30753F63" w14:textId="77777777" w:rsidR="007C704C" w:rsidRDefault="007C704C" w:rsidP="00312451">
      <w:pPr>
        <w:rPr>
          <w:rFonts w:ascii="Calibri" w:hAnsi="Calibri" w:cs="Calibri"/>
          <w:lang w:val="en-US"/>
        </w:rPr>
      </w:pPr>
    </w:p>
    <w:p w14:paraId="2C97BC94" w14:textId="77777777" w:rsidR="007C704C" w:rsidRDefault="007C704C" w:rsidP="00312451">
      <w:pPr>
        <w:rPr>
          <w:rFonts w:ascii="Calibri" w:hAnsi="Calibri" w:cs="Calibri"/>
          <w:lang w:val="en-US"/>
        </w:rPr>
      </w:pPr>
    </w:p>
    <w:p w14:paraId="75270660" w14:textId="77777777" w:rsidR="007C704C" w:rsidRDefault="007C704C" w:rsidP="00312451">
      <w:pPr>
        <w:rPr>
          <w:rFonts w:ascii="Calibri" w:hAnsi="Calibri" w:cs="Calibri"/>
          <w:lang w:val="en-US"/>
        </w:rPr>
      </w:pPr>
    </w:p>
    <w:p w14:paraId="4A5BF74A" w14:textId="77777777" w:rsidR="007C704C" w:rsidRDefault="007C704C" w:rsidP="00312451">
      <w:pPr>
        <w:rPr>
          <w:rFonts w:ascii="Calibri" w:hAnsi="Calibri" w:cs="Calibri"/>
          <w:lang w:val="en-US"/>
        </w:rPr>
      </w:pPr>
    </w:p>
    <w:p w14:paraId="627182FF" w14:textId="3212B2AD" w:rsidR="00DE30C5" w:rsidRDefault="00DE30C5" w:rsidP="00312451">
      <w:pPr>
        <w:rPr>
          <w:rFonts w:ascii="Calibri" w:hAnsi="Calibri" w:cs="Calibri"/>
          <w:lang w:val="en-US"/>
        </w:rPr>
      </w:pPr>
    </w:p>
    <w:p w14:paraId="6B9DF501" w14:textId="77777777" w:rsidR="000E3E10" w:rsidRDefault="000E3E10" w:rsidP="00312451">
      <w:pPr>
        <w:rPr>
          <w:rFonts w:ascii="Calibri" w:hAnsi="Calibri" w:cs="Calibri"/>
          <w:lang w:val="en-US"/>
        </w:rPr>
      </w:pPr>
    </w:p>
    <w:p w14:paraId="589BFCA9" w14:textId="77777777" w:rsidR="008A2A47" w:rsidRDefault="008A2A47" w:rsidP="00312451">
      <w:pPr>
        <w:rPr>
          <w:rFonts w:ascii="Calibri" w:hAnsi="Calibri" w:cs="Calibri"/>
          <w:lang w:val="en-US"/>
        </w:rPr>
      </w:pPr>
    </w:p>
    <w:p w14:paraId="481DD252" w14:textId="77777777" w:rsidR="000E3E10" w:rsidRPr="007C704C" w:rsidRDefault="000E3E10" w:rsidP="00312451">
      <w:pPr>
        <w:rPr>
          <w:rFonts w:ascii="Calibri" w:hAnsi="Calibri" w:cs="Calibri"/>
          <w:lang w:val="en-US"/>
        </w:rPr>
      </w:pPr>
    </w:p>
    <w:p w14:paraId="3C7C6B25" w14:textId="52EDF60A" w:rsidR="00A2232E" w:rsidRDefault="00560A4D" w:rsidP="00A2232E">
      <w:pPr>
        <w:spacing w:after="0"/>
        <w:jc w:val="center"/>
        <w:rPr>
          <w:b/>
          <w:bCs/>
          <w:sz w:val="24"/>
          <w:szCs w:val="24"/>
        </w:rPr>
      </w:pPr>
      <w:r>
        <w:rPr>
          <w:b/>
          <w:bCs/>
          <w:sz w:val="24"/>
          <w:szCs w:val="24"/>
        </w:rPr>
        <w:t>BY-LAW</w:t>
      </w:r>
      <w:r w:rsidR="00A2232E">
        <w:rPr>
          <w:b/>
          <w:bCs/>
          <w:sz w:val="24"/>
          <w:szCs w:val="24"/>
        </w:rPr>
        <w:t xml:space="preserve"> 2025-xx</w:t>
      </w:r>
    </w:p>
    <w:p w14:paraId="0C274363" w14:textId="6804D759" w:rsidR="00A2232E" w:rsidRDefault="00A2232E" w:rsidP="00A2232E">
      <w:pPr>
        <w:spacing w:after="0"/>
        <w:jc w:val="center"/>
        <w:rPr>
          <w:b/>
          <w:bCs/>
          <w:sz w:val="24"/>
          <w:szCs w:val="24"/>
        </w:rPr>
      </w:pPr>
      <w:r>
        <w:rPr>
          <w:b/>
          <w:bCs/>
          <w:sz w:val="24"/>
          <w:szCs w:val="24"/>
        </w:rPr>
        <w:lastRenderedPageBreak/>
        <w:t xml:space="preserve">SHIPPING CONTAINER </w:t>
      </w:r>
      <w:r w:rsidR="00560A4D">
        <w:rPr>
          <w:b/>
          <w:bCs/>
          <w:sz w:val="24"/>
          <w:szCs w:val="24"/>
        </w:rPr>
        <w:t>BY-LAW</w:t>
      </w:r>
    </w:p>
    <w:p w14:paraId="729DB743" w14:textId="6D2089A1" w:rsidR="0037126D" w:rsidRDefault="0037126D" w:rsidP="00A2232E">
      <w:pPr>
        <w:spacing w:after="0"/>
        <w:jc w:val="center"/>
        <w:rPr>
          <w:b/>
          <w:bCs/>
          <w:sz w:val="24"/>
          <w:szCs w:val="24"/>
        </w:rPr>
      </w:pPr>
      <w:r>
        <w:rPr>
          <w:b/>
          <w:bCs/>
          <w:sz w:val="24"/>
          <w:szCs w:val="24"/>
        </w:rPr>
        <w:t>SCHEDULE “A”</w:t>
      </w:r>
    </w:p>
    <w:p w14:paraId="5950D161" w14:textId="77777777" w:rsidR="00A2232E" w:rsidRDefault="00A2232E" w:rsidP="00A2232E">
      <w:pPr>
        <w:spacing w:after="0"/>
        <w:jc w:val="center"/>
        <w:rPr>
          <w:b/>
          <w:bCs/>
          <w:sz w:val="24"/>
          <w:szCs w:val="24"/>
        </w:rPr>
      </w:pPr>
    </w:p>
    <w:p w14:paraId="0C7D5AB8" w14:textId="144CD968" w:rsidR="00A2232E" w:rsidRDefault="00A2232E" w:rsidP="00A2232E">
      <w:pPr>
        <w:spacing w:after="0"/>
        <w:jc w:val="center"/>
        <w:rPr>
          <w:b/>
          <w:bCs/>
          <w:sz w:val="24"/>
          <w:szCs w:val="24"/>
        </w:rPr>
      </w:pPr>
      <w:r>
        <w:rPr>
          <w:b/>
          <w:bCs/>
          <w:sz w:val="24"/>
          <w:szCs w:val="24"/>
        </w:rPr>
        <w:t>SET FINES SCHEDULE</w:t>
      </w:r>
    </w:p>
    <w:p w14:paraId="400E0E93" w14:textId="77777777" w:rsidR="00A2232E" w:rsidRDefault="00A2232E" w:rsidP="00A2232E">
      <w:pPr>
        <w:spacing w:after="0"/>
        <w:jc w:val="center"/>
        <w:rPr>
          <w:b/>
          <w:bCs/>
          <w:sz w:val="24"/>
          <w:szCs w:val="24"/>
        </w:rPr>
      </w:pPr>
    </w:p>
    <w:p w14:paraId="7651ED0C" w14:textId="77777777" w:rsidR="00A2232E" w:rsidRDefault="00A2232E" w:rsidP="00A2232E">
      <w:pPr>
        <w:spacing w:after="0"/>
        <w:jc w:val="center"/>
        <w:rPr>
          <w:b/>
          <w:bCs/>
          <w:sz w:val="24"/>
          <w:szCs w:val="24"/>
        </w:rPr>
      </w:pPr>
      <w:r>
        <w:rPr>
          <w:b/>
          <w:bCs/>
          <w:sz w:val="24"/>
          <w:szCs w:val="24"/>
        </w:rPr>
        <w:t>PROVINCIAL OFFENCES ACT</w:t>
      </w:r>
    </w:p>
    <w:p w14:paraId="3FFFE8C9" w14:textId="77777777" w:rsidR="00A2232E" w:rsidRDefault="00A2232E" w:rsidP="00A2232E">
      <w:pPr>
        <w:spacing w:after="0"/>
        <w:jc w:val="center"/>
        <w:rPr>
          <w:b/>
          <w:bCs/>
          <w:sz w:val="24"/>
          <w:szCs w:val="24"/>
        </w:rPr>
      </w:pPr>
      <w:r>
        <w:rPr>
          <w:b/>
          <w:bCs/>
          <w:sz w:val="24"/>
          <w:szCs w:val="24"/>
        </w:rPr>
        <w:t>PART 1</w:t>
      </w:r>
    </w:p>
    <w:p w14:paraId="57923192" w14:textId="77777777" w:rsidR="00A2232E" w:rsidRDefault="00A2232E" w:rsidP="00A2232E">
      <w:pPr>
        <w:spacing w:after="0"/>
        <w:jc w:val="center"/>
        <w:rPr>
          <w:b/>
          <w:bCs/>
          <w:sz w:val="24"/>
          <w:szCs w:val="24"/>
        </w:rPr>
      </w:pPr>
    </w:p>
    <w:tbl>
      <w:tblPr>
        <w:tblStyle w:val="TableGrid"/>
        <w:tblW w:w="0" w:type="auto"/>
        <w:tblLook w:val="04A0" w:firstRow="1" w:lastRow="0" w:firstColumn="1" w:lastColumn="0" w:noHBand="0" w:noVBand="1"/>
      </w:tblPr>
      <w:tblGrid>
        <w:gridCol w:w="704"/>
        <w:gridCol w:w="3970"/>
        <w:gridCol w:w="3685"/>
        <w:gridCol w:w="991"/>
      </w:tblGrid>
      <w:tr w:rsidR="00A2232E" w:rsidRPr="002F4E87" w14:paraId="176E3FD7" w14:textId="77777777" w:rsidTr="00733555">
        <w:tc>
          <w:tcPr>
            <w:tcW w:w="704" w:type="dxa"/>
          </w:tcPr>
          <w:p w14:paraId="1E84A3FB" w14:textId="77777777" w:rsidR="00A2232E" w:rsidRPr="002F4E87" w:rsidRDefault="00A2232E" w:rsidP="00733555">
            <w:pPr>
              <w:jc w:val="center"/>
              <w:rPr>
                <w:rFonts w:cstheme="minorHAnsi"/>
                <w:b/>
                <w:bCs/>
              </w:rPr>
            </w:pPr>
            <w:r w:rsidRPr="002F4E87">
              <w:rPr>
                <w:rFonts w:cstheme="minorHAnsi"/>
                <w:b/>
                <w:bCs/>
              </w:rPr>
              <w:t>ITEM</w:t>
            </w:r>
          </w:p>
        </w:tc>
        <w:tc>
          <w:tcPr>
            <w:tcW w:w="3970" w:type="dxa"/>
          </w:tcPr>
          <w:p w14:paraId="619383E9" w14:textId="77777777" w:rsidR="00A2232E" w:rsidRPr="002F4E87" w:rsidRDefault="00A2232E" w:rsidP="00733555">
            <w:pPr>
              <w:jc w:val="center"/>
              <w:rPr>
                <w:rFonts w:cstheme="minorHAnsi"/>
                <w:b/>
                <w:bCs/>
              </w:rPr>
            </w:pPr>
            <w:r w:rsidRPr="002F4E87">
              <w:rPr>
                <w:rFonts w:cstheme="minorHAnsi"/>
                <w:b/>
                <w:bCs/>
              </w:rPr>
              <w:t>SHORT FORM WORDING</w:t>
            </w:r>
          </w:p>
        </w:tc>
        <w:tc>
          <w:tcPr>
            <w:tcW w:w="3685" w:type="dxa"/>
          </w:tcPr>
          <w:p w14:paraId="73387688" w14:textId="77777777" w:rsidR="00A2232E" w:rsidRPr="002F4E87" w:rsidRDefault="00A2232E" w:rsidP="00733555">
            <w:pPr>
              <w:jc w:val="center"/>
              <w:rPr>
                <w:rFonts w:cstheme="minorHAnsi"/>
                <w:b/>
                <w:bCs/>
              </w:rPr>
            </w:pPr>
            <w:r w:rsidRPr="002F4E87">
              <w:rPr>
                <w:rFonts w:cstheme="minorHAnsi"/>
                <w:b/>
                <w:bCs/>
              </w:rPr>
              <w:t>PROVISION CREATING OR DEFINING OFFENCE</w:t>
            </w:r>
          </w:p>
        </w:tc>
        <w:tc>
          <w:tcPr>
            <w:tcW w:w="991" w:type="dxa"/>
          </w:tcPr>
          <w:p w14:paraId="58282708" w14:textId="77777777" w:rsidR="00A2232E" w:rsidRPr="002F4E87" w:rsidRDefault="00A2232E" w:rsidP="00733555">
            <w:pPr>
              <w:jc w:val="center"/>
              <w:rPr>
                <w:rFonts w:cstheme="minorHAnsi"/>
                <w:b/>
                <w:bCs/>
              </w:rPr>
            </w:pPr>
            <w:r w:rsidRPr="002F4E87">
              <w:rPr>
                <w:rFonts w:cstheme="minorHAnsi"/>
                <w:b/>
                <w:bCs/>
              </w:rPr>
              <w:t>SET FINE</w:t>
            </w:r>
          </w:p>
        </w:tc>
      </w:tr>
      <w:tr w:rsidR="00A2232E" w:rsidRPr="002F4E87" w14:paraId="5B95587C" w14:textId="77777777" w:rsidTr="00733555">
        <w:tc>
          <w:tcPr>
            <w:tcW w:w="704" w:type="dxa"/>
          </w:tcPr>
          <w:p w14:paraId="7B93DE17" w14:textId="77777777" w:rsidR="00A2232E" w:rsidRPr="00DB3E95" w:rsidRDefault="00A2232E" w:rsidP="00733555">
            <w:pPr>
              <w:jc w:val="center"/>
              <w:rPr>
                <w:rFonts w:cstheme="minorHAnsi"/>
                <w:sz w:val="20"/>
                <w:szCs w:val="20"/>
              </w:rPr>
            </w:pPr>
            <w:r w:rsidRPr="00DB3E95">
              <w:rPr>
                <w:rFonts w:cstheme="minorHAnsi"/>
                <w:sz w:val="20"/>
                <w:szCs w:val="20"/>
              </w:rPr>
              <w:t>1</w:t>
            </w:r>
          </w:p>
        </w:tc>
        <w:tc>
          <w:tcPr>
            <w:tcW w:w="3970" w:type="dxa"/>
          </w:tcPr>
          <w:p w14:paraId="72BC0107" w14:textId="057B3E83" w:rsidR="00A2232E" w:rsidRPr="00DB3E95" w:rsidRDefault="0013678C" w:rsidP="00733555">
            <w:pPr>
              <w:jc w:val="center"/>
              <w:rPr>
                <w:rFonts w:cstheme="minorHAnsi"/>
                <w:sz w:val="20"/>
                <w:szCs w:val="20"/>
              </w:rPr>
            </w:pPr>
            <w:r w:rsidRPr="00DB3E95">
              <w:rPr>
                <w:rFonts w:cstheme="minorHAnsi"/>
                <w:sz w:val="20"/>
                <w:szCs w:val="20"/>
              </w:rPr>
              <w:t>Place Shipping Container on property without a permit</w:t>
            </w:r>
          </w:p>
        </w:tc>
        <w:tc>
          <w:tcPr>
            <w:tcW w:w="3685" w:type="dxa"/>
          </w:tcPr>
          <w:p w14:paraId="3180604E" w14:textId="60F45B5A" w:rsidR="00A2232E" w:rsidRPr="00DB3E95" w:rsidRDefault="0013678C" w:rsidP="00733555">
            <w:pPr>
              <w:jc w:val="center"/>
              <w:rPr>
                <w:rFonts w:cstheme="minorHAnsi"/>
                <w:sz w:val="20"/>
                <w:szCs w:val="20"/>
              </w:rPr>
            </w:pPr>
            <w:r w:rsidRPr="00DB3E95">
              <w:rPr>
                <w:rFonts w:cstheme="minorHAnsi"/>
                <w:sz w:val="20"/>
                <w:szCs w:val="20"/>
              </w:rPr>
              <w:t>4.1</w:t>
            </w:r>
          </w:p>
        </w:tc>
        <w:tc>
          <w:tcPr>
            <w:tcW w:w="991" w:type="dxa"/>
          </w:tcPr>
          <w:p w14:paraId="24FB666E" w14:textId="751004A1" w:rsidR="00A2232E" w:rsidRPr="002F4E87" w:rsidRDefault="0013678C" w:rsidP="00733555">
            <w:pPr>
              <w:jc w:val="center"/>
              <w:rPr>
                <w:rFonts w:cstheme="minorHAnsi"/>
              </w:rPr>
            </w:pPr>
            <w:r w:rsidRPr="002F4E87">
              <w:rPr>
                <w:rFonts w:cstheme="minorHAnsi"/>
              </w:rPr>
              <w:t>$700.00</w:t>
            </w:r>
          </w:p>
        </w:tc>
      </w:tr>
      <w:tr w:rsidR="00A2232E" w:rsidRPr="002F4E87" w14:paraId="09FB4ECB" w14:textId="77777777" w:rsidTr="00733555">
        <w:tc>
          <w:tcPr>
            <w:tcW w:w="704" w:type="dxa"/>
          </w:tcPr>
          <w:p w14:paraId="0B7074AD" w14:textId="77777777" w:rsidR="00A2232E" w:rsidRPr="00DB3E95" w:rsidRDefault="00A2232E" w:rsidP="00733555">
            <w:pPr>
              <w:jc w:val="center"/>
              <w:rPr>
                <w:rFonts w:cstheme="minorHAnsi"/>
                <w:sz w:val="20"/>
                <w:szCs w:val="20"/>
              </w:rPr>
            </w:pPr>
            <w:r w:rsidRPr="00DB3E95">
              <w:rPr>
                <w:rFonts w:cstheme="minorHAnsi"/>
                <w:sz w:val="20"/>
                <w:szCs w:val="20"/>
              </w:rPr>
              <w:t>2</w:t>
            </w:r>
          </w:p>
        </w:tc>
        <w:tc>
          <w:tcPr>
            <w:tcW w:w="3970" w:type="dxa"/>
          </w:tcPr>
          <w:p w14:paraId="7438CC56" w14:textId="13FCBC14" w:rsidR="00A2232E" w:rsidRPr="00DB3E95" w:rsidRDefault="0013678C" w:rsidP="0013678C">
            <w:pPr>
              <w:jc w:val="center"/>
              <w:rPr>
                <w:rFonts w:cstheme="minorHAnsi"/>
                <w:sz w:val="20"/>
                <w:szCs w:val="20"/>
              </w:rPr>
            </w:pPr>
            <w:r w:rsidRPr="00DB3E95">
              <w:rPr>
                <w:rFonts w:cstheme="minorHAnsi"/>
                <w:sz w:val="20"/>
                <w:szCs w:val="20"/>
              </w:rPr>
              <w:t>Have shipping Container on property with expired permit.</w:t>
            </w:r>
          </w:p>
        </w:tc>
        <w:tc>
          <w:tcPr>
            <w:tcW w:w="3685" w:type="dxa"/>
          </w:tcPr>
          <w:p w14:paraId="420407FD" w14:textId="2DCBAC20" w:rsidR="00A2232E" w:rsidRPr="00DB3E95" w:rsidRDefault="0013678C" w:rsidP="00733555">
            <w:pPr>
              <w:jc w:val="center"/>
              <w:rPr>
                <w:rFonts w:cstheme="minorHAnsi"/>
                <w:sz w:val="20"/>
                <w:szCs w:val="20"/>
              </w:rPr>
            </w:pPr>
            <w:r w:rsidRPr="00DB3E95">
              <w:rPr>
                <w:rFonts w:cstheme="minorHAnsi"/>
                <w:sz w:val="20"/>
                <w:szCs w:val="20"/>
              </w:rPr>
              <w:t>4.2</w:t>
            </w:r>
          </w:p>
        </w:tc>
        <w:tc>
          <w:tcPr>
            <w:tcW w:w="991" w:type="dxa"/>
          </w:tcPr>
          <w:p w14:paraId="2FB33B6B" w14:textId="378839D6" w:rsidR="00A2232E" w:rsidRPr="002F4E87" w:rsidRDefault="0013678C" w:rsidP="00733555">
            <w:pPr>
              <w:jc w:val="center"/>
              <w:rPr>
                <w:rFonts w:cstheme="minorHAnsi"/>
              </w:rPr>
            </w:pPr>
            <w:r w:rsidRPr="002F4E87">
              <w:rPr>
                <w:rFonts w:cstheme="minorHAnsi"/>
              </w:rPr>
              <w:t>$700.00</w:t>
            </w:r>
          </w:p>
        </w:tc>
      </w:tr>
      <w:tr w:rsidR="00A2232E" w:rsidRPr="002F4E87" w14:paraId="632AF104" w14:textId="77777777" w:rsidTr="00733555">
        <w:tc>
          <w:tcPr>
            <w:tcW w:w="704" w:type="dxa"/>
          </w:tcPr>
          <w:p w14:paraId="090A69D6" w14:textId="77777777" w:rsidR="00A2232E" w:rsidRPr="00DB3E95" w:rsidRDefault="00A2232E" w:rsidP="00733555">
            <w:pPr>
              <w:jc w:val="center"/>
              <w:rPr>
                <w:rFonts w:cstheme="minorHAnsi"/>
                <w:sz w:val="20"/>
                <w:szCs w:val="20"/>
              </w:rPr>
            </w:pPr>
            <w:r w:rsidRPr="00DB3E95">
              <w:rPr>
                <w:rFonts w:cstheme="minorHAnsi"/>
                <w:sz w:val="20"/>
                <w:szCs w:val="20"/>
              </w:rPr>
              <w:t>3</w:t>
            </w:r>
          </w:p>
        </w:tc>
        <w:tc>
          <w:tcPr>
            <w:tcW w:w="3970" w:type="dxa"/>
          </w:tcPr>
          <w:p w14:paraId="6F8AF109" w14:textId="7F13A139" w:rsidR="00A2232E" w:rsidRPr="00DB3E95" w:rsidRDefault="0013678C" w:rsidP="00733555">
            <w:pPr>
              <w:jc w:val="center"/>
              <w:rPr>
                <w:rFonts w:cstheme="minorHAnsi"/>
                <w:sz w:val="20"/>
                <w:szCs w:val="20"/>
              </w:rPr>
            </w:pPr>
            <w:r w:rsidRPr="00DB3E95">
              <w:rPr>
                <w:rFonts w:cstheme="minorHAnsi"/>
                <w:sz w:val="20"/>
                <w:szCs w:val="20"/>
              </w:rPr>
              <w:t>Place Shipping Container with undercarriage, axle or wheels attached.</w:t>
            </w:r>
          </w:p>
        </w:tc>
        <w:tc>
          <w:tcPr>
            <w:tcW w:w="3685" w:type="dxa"/>
          </w:tcPr>
          <w:p w14:paraId="404DCC3F" w14:textId="5E0E1075" w:rsidR="00A2232E" w:rsidRPr="00DB3E95" w:rsidRDefault="0013678C" w:rsidP="0013678C">
            <w:pPr>
              <w:jc w:val="center"/>
              <w:rPr>
                <w:rFonts w:cstheme="minorHAnsi"/>
                <w:sz w:val="20"/>
                <w:szCs w:val="20"/>
              </w:rPr>
            </w:pPr>
            <w:r w:rsidRPr="00DB3E95">
              <w:rPr>
                <w:rFonts w:cstheme="minorHAnsi"/>
                <w:sz w:val="20"/>
                <w:szCs w:val="20"/>
              </w:rPr>
              <w:t>4.3</w:t>
            </w:r>
          </w:p>
        </w:tc>
        <w:tc>
          <w:tcPr>
            <w:tcW w:w="991" w:type="dxa"/>
          </w:tcPr>
          <w:p w14:paraId="03A16EF9" w14:textId="0DFBACEB" w:rsidR="00A2232E" w:rsidRPr="002F4E87" w:rsidRDefault="0013678C" w:rsidP="00733555">
            <w:pPr>
              <w:jc w:val="center"/>
              <w:rPr>
                <w:rFonts w:cstheme="minorHAnsi"/>
              </w:rPr>
            </w:pPr>
            <w:r w:rsidRPr="002F4E87">
              <w:rPr>
                <w:rFonts w:cstheme="minorHAnsi"/>
              </w:rPr>
              <w:t>$700.00</w:t>
            </w:r>
          </w:p>
        </w:tc>
      </w:tr>
      <w:tr w:rsidR="00224DC1" w:rsidRPr="002F4E87" w14:paraId="4F2E46F3" w14:textId="77777777" w:rsidTr="00733555">
        <w:tc>
          <w:tcPr>
            <w:tcW w:w="704" w:type="dxa"/>
          </w:tcPr>
          <w:p w14:paraId="36E8E82D" w14:textId="39E4920D" w:rsidR="00224DC1" w:rsidRPr="00DB3E95" w:rsidRDefault="00224DC1" w:rsidP="00733555">
            <w:pPr>
              <w:jc w:val="center"/>
              <w:rPr>
                <w:rFonts w:cstheme="minorHAnsi"/>
                <w:sz w:val="20"/>
                <w:szCs w:val="20"/>
              </w:rPr>
            </w:pPr>
            <w:r w:rsidRPr="00DB3E95">
              <w:rPr>
                <w:rFonts w:cstheme="minorHAnsi"/>
                <w:sz w:val="20"/>
                <w:szCs w:val="20"/>
              </w:rPr>
              <w:t>4</w:t>
            </w:r>
          </w:p>
        </w:tc>
        <w:tc>
          <w:tcPr>
            <w:tcW w:w="3970" w:type="dxa"/>
          </w:tcPr>
          <w:p w14:paraId="201FC8F6" w14:textId="471A490E" w:rsidR="00224DC1" w:rsidRPr="00DB3E95" w:rsidRDefault="00224DC1" w:rsidP="00733555">
            <w:pPr>
              <w:jc w:val="center"/>
              <w:rPr>
                <w:rFonts w:cstheme="minorHAnsi"/>
                <w:sz w:val="20"/>
                <w:szCs w:val="20"/>
              </w:rPr>
            </w:pPr>
            <w:r w:rsidRPr="00DB3E95">
              <w:rPr>
                <w:rFonts w:cstheme="minorHAnsi"/>
                <w:sz w:val="20"/>
                <w:szCs w:val="20"/>
              </w:rPr>
              <w:t>Set Shipping Container without foundation or supporting structure</w:t>
            </w:r>
          </w:p>
        </w:tc>
        <w:tc>
          <w:tcPr>
            <w:tcW w:w="3685" w:type="dxa"/>
          </w:tcPr>
          <w:p w14:paraId="7E6D56A9" w14:textId="48505302" w:rsidR="00224DC1" w:rsidRPr="00DB3E95" w:rsidRDefault="00224DC1" w:rsidP="0013678C">
            <w:pPr>
              <w:jc w:val="center"/>
              <w:rPr>
                <w:rFonts w:cstheme="minorHAnsi"/>
                <w:sz w:val="20"/>
                <w:szCs w:val="20"/>
              </w:rPr>
            </w:pPr>
            <w:r w:rsidRPr="00DB3E95">
              <w:rPr>
                <w:rFonts w:cstheme="minorHAnsi"/>
                <w:sz w:val="20"/>
                <w:szCs w:val="20"/>
              </w:rPr>
              <w:t>4.4</w:t>
            </w:r>
          </w:p>
        </w:tc>
        <w:tc>
          <w:tcPr>
            <w:tcW w:w="991" w:type="dxa"/>
          </w:tcPr>
          <w:p w14:paraId="43A294AB" w14:textId="5FCB4AA9" w:rsidR="00224DC1" w:rsidRPr="002F4E87" w:rsidRDefault="00224DC1" w:rsidP="00733555">
            <w:pPr>
              <w:jc w:val="center"/>
              <w:rPr>
                <w:rFonts w:cstheme="minorHAnsi"/>
              </w:rPr>
            </w:pPr>
            <w:r>
              <w:rPr>
                <w:rFonts w:cstheme="minorHAnsi"/>
              </w:rPr>
              <w:t>$700.00</w:t>
            </w:r>
          </w:p>
        </w:tc>
      </w:tr>
      <w:tr w:rsidR="00012E98" w:rsidRPr="002F4E87" w14:paraId="406AE62C" w14:textId="77777777" w:rsidTr="00733555">
        <w:tc>
          <w:tcPr>
            <w:tcW w:w="704" w:type="dxa"/>
          </w:tcPr>
          <w:p w14:paraId="38BFAD20" w14:textId="600D07EA" w:rsidR="00012E98" w:rsidRPr="00DB3E95" w:rsidRDefault="00012E98" w:rsidP="00733555">
            <w:pPr>
              <w:jc w:val="center"/>
              <w:rPr>
                <w:rFonts w:cstheme="minorHAnsi"/>
                <w:sz w:val="20"/>
                <w:szCs w:val="20"/>
              </w:rPr>
            </w:pPr>
            <w:r>
              <w:rPr>
                <w:rFonts w:cstheme="minorHAnsi"/>
                <w:sz w:val="20"/>
                <w:szCs w:val="20"/>
              </w:rPr>
              <w:t>5</w:t>
            </w:r>
          </w:p>
        </w:tc>
        <w:tc>
          <w:tcPr>
            <w:tcW w:w="3970" w:type="dxa"/>
          </w:tcPr>
          <w:p w14:paraId="2C6164B1" w14:textId="62251CC1" w:rsidR="00012E98" w:rsidRPr="00DB3E95" w:rsidRDefault="00012E98" w:rsidP="00733555">
            <w:pPr>
              <w:jc w:val="center"/>
              <w:rPr>
                <w:rFonts w:cstheme="minorHAnsi"/>
                <w:sz w:val="20"/>
                <w:szCs w:val="20"/>
              </w:rPr>
            </w:pPr>
            <w:r>
              <w:rPr>
                <w:rFonts w:cstheme="minorHAnsi"/>
                <w:sz w:val="20"/>
                <w:szCs w:val="20"/>
              </w:rPr>
              <w:t>Exceed maximum allowable number of Shipping Containers</w:t>
            </w:r>
          </w:p>
        </w:tc>
        <w:tc>
          <w:tcPr>
            <w:tcW w:w="3685" w:type="dxa"/>
          </w:tcPr>
          <w:p w14:paraId="2F609964" w14:textId="35651CA8" w:rsidR="00012E98" w:rsidRPr="00DB3E95" w:rsidRDefault="00012E98" w:rsidP="0013678C">
            <w:pPr>
              <w:jc w:val="center"/>
              <w:rPr>
                <w:rFonts w:cstheme="minorHAnsi"/>
                <w:sz w:val="20"/>
                <w:szCs w:val="20"/>
              </w:rPr>
            </w:pPr>
            <w:r>
              <w:rPr>
                <w:rFonts w:cstheme="minorHAnsi"/>
                <w:sz w:val="20"/>
                <w:szCs w:val="20"/>
              </w:rPr>
              <w:t>4.5</w:t>
            </w:r>
          </w:p>
        </w:tc>
        <w:tc>
          <w:tcPr>
            <w:tcW w:w="991" w:type="dxa"/>
          </w:tcPr>
          <w:p w14:paraId="27E968EC" w14:textId="1067BDD7" w:rsidR="00012E98" w:rsidRDefault="00012E98" w:rsidP="00733555">
            <w:pPr>
              <w:jc w:val="center"/>
              <w:rPr>
                <w:rFonts w:cstheme="minorHAnsi"/>
              </w:rPr>
            </w:pPr>
            <w:r>
              <w:rPr>
                <w:rFonts w:cstheme="minorHAnsi"/>
              </w:rPr>
              <w:t>$700.00</w:t>
            </w:r>
          </w:p>
        </w:tc>
      </w:tr>
      <w:tr w:rsidR="00F77D31" w:rsidRPr="002F4E87" w14:paraId="36EB899C" w14:textId="77777777" w:rsidTr="00733555">
        <w:tc>
          <w:tcPr>
            <w:tcW w:w="704" w:type="dxa"/>
          </w:tcPr>
          <w:p w14:paraId="3A31BC63" w14:textId="050AFFF7" w:rsidR="00F77D31" w:rsidRPr="00DB3E95" w:rsidRDefault="00F77D31" w:rsidP="00733555">
            <w:pPr>
              <w:jc w:val="center"/>
              <w:rPr>
                <w:rFonts w:cstheme="minorHAnsi"/>
                <w:sz w:val="20"/>
                <w:szCs w:val="20"/>
              </w:rPr>
            </w:pPr>
            <w:r w:rsidRPr="00DB3E95">
              <w:rPr>
                <w:rFonts w:cstheme="minorHAnsi"/>
                <w:sz w:val="20"/>
                <w:szCs w:val="20"/>
              </w:rPr>
              <w:t>5</w:t>
            </w:r>
          </w:p>
        </w:tc>
        <w:tc>
          <w:tcPr>
            <w:tcW w:w="3970" w:type="dxa"/>
          </w:tcPr>
          <w:p w14:paraId="2114EB2C" w14:textId="247CD31B" w:rsidR="00F77D31" w:rsidRPr="00DB3E95" w:rsidRDefault="00F77D31" w:rsidP="00733555">
            <w:pPr>
              <w:jc w:val="center"/>
              <w:rPr>
                <w:rFonts w:cstheme="minorHAnsi"/>
                <w:sz w:val="20"/>
                <w:szCs w:val="20"/>
              </w:rPr>
            </w:pPr>
            <w:r w:rsidRPr="00DB3E95">
              <w:rPr>
                <w:rFonts w:cstheme="minorHAnsi"/>
                <w:sz w:val="20"/>
                <w:szCs w:val="20"/>
              </w:rPr>
              <w:t>Set Shipping Container in unauthorized Zone</w:t>
            </w:r>
          </w:p>
        </w:tc>
        <w:tc>
          <w:tcPr>
            <w:tcW w:w="3685" w:type="dxa"/>
          </w:tcPr>
          <w:p w14:paraId="3A8EBC38" w14:textId="20BA6526" w:rsidR="00F77D31" w:rsidRPr="00DB3E95" w:rsidRDefault="00F77D31" w:rsidP="0013678C">
            <w:pPr>
              <w:jc w:val="center"/>
              <w:rPr>
                <w:rFonts w:cstheme="minorHAnsi"/>
                <w:sz w:val="20"/>
                <w:szCs w:val="20"/>
              </w:rPr>
            </w:pPr>
            <w:r w:rsidRPr="00DB3E95">
              <w:rPr>
                <w:rFonts w:cstheme="minorHAnsi"/>
                <w:sz w:val="20"/>
                <w:szCs w:val="20"/>
              </w:rPr>
              <w:t>4.</w:t>
            </w:r>
            <w:r w:rsidR="00012E98">
              <w:rPr>
                <w:rFonts w:cstheme="minorHAnsi"/>
                <w:sz w:val="20"/>
                <w:szCs w:val="20"/>
              </w:rPr>
              <w:t>6</w:t>
            </w:r>
          </w:p>
        </w:tc>
        <w:tc>
          <w:tcPr>
            <w:tcW w:w="991" w:type="dxa"/>
          </w:tcPr>
          <w:p w14:paraId="10D783E4" w14:textId="74335412" w:rsidR="00F77D31" w:rsidRDefault="00F77D31" w:rsidP="00733555">
            <w:pPr>
              <w:jc w:val="center"/>
              <w:rPr>
                <w:rFonts w:cstheme="minorHAnsi"/>
              </w:rPr>
            </w:pPr>
            <w:r>
              <w:rPr>
                <w:rFonts w:cstheme="minorHAnsi"/>
              </w:rPr>
              <w:t>$700.00</w:t>
            </w:r>
          </w:p>
        </w:tc>
      </w:tr>
      <w:tr w:rsidR="00A2232E" w:rsidRPr="002F4E87" w14:paraId="25518D9D" w14:textId="77777777" w:rsidTr="00733555">
        <w:tc>
          <w:tcPr>
            <w:tcW w:w="704" w:type="dxa"/>
          </w:tcPr>
          <w:p w14:paraId="016D06E4" w14:textId="702D3949" w:rsidR="00A2232E" w:rsidRPr="00DB3E95" w:rsidRDefault="00F77D31" w:rsidP="00733555">
            <w:pPr>
              <w:jc w:val="center"/>
              <w:rPr>
                <w:rFonts w:cstheme="minorHAnsi"/>
                <w:sz w:val="20"/>
                <w:szCs w:val="20"/>
              </w:rPr>
            </w:pPr>
            <w:r w:rsidRPr="00DB3E95">
              <w:rPr>
                <w:rFonts w:cstheme="minorHAnsi"/>
                <w:sz w:val="20"/>
                <w:szCs w:val="20"/>
              </w:rPr>
              <w:t>6</w:t>
            </w:r>
          </w:p>
        </w:tc>
        <w:tc>
          <w:tcPr>
            <w:tcW w:w="3970" w:type="dxa"/>
          </w:tcPr>
          <w:p w14:paraId="4EAE0389" w14:textId="0611354C" w:rsidR="00F77D31" w:rsidRPr="00DB3E95" w:rsidRDefault="0013678C" w:rsidP="00F77D31">
            <w:pPr>
              <w:jc w:val="center"/>
              <w:rPr>
                <w:rFonts w:cstheme="minorHAnsi"/>
                <w:sz w:val="20"/>
                <w:szCs w:val="20"/>
              </w:rPr>
            </w:pPr>
            <w:r w:rsidRPr="00DB3E95">
              <w:rPr>
                <w:rFonts w:cstheme="minorHAnsi"/>
                <w:sz w:val="20"/>
                <w:szCs w:val="20"/>
              </w:rPr>
              <w:t>Place Shipping Container on Shoreline Road Allowance</w:t>
            </w:r>
          </w:p>
        </w:tc>
        <w:tc>
          <w:tcPr>
            <w:tcW w:w="3685" w:type="dxa"/>
          </w:tcPr>
          <w:p w14:paraId="04CA8D25" w14:textId="5666918D" w:rsidR="00A2232E" w:rsidRPr="00DB3E95" w:rsidRDefault="0013678C" w:rsidP="00733555">
            <w:pPr>
              <w:jc w:val="center"/>
              <w:rPr>
                <w:rFonts w:cstheme="minorHAnsi"/>
                <w:sz w:val="20"/>
                <w:szCs w:val="20"/>
              </w:rPr>
            </w:pPr>
            <w:r w:rsidRPr="00DB3E95">
              <w:rPr>
                <w:rFonts w:cstheme="minorHAnsi"/>
                <w:sz w:val="20"/>
                <w:szCs w:val="20"/>
              </w:rPr>
              <w:t>4.</w:t>
            </w:r>
            <w:r w:rsidR="00012E98">
              <w:rPr>
                <w:rFonts w:cstheme="minorHAnsi"/>
                <w:sz w:val="20"/>
                <w:szCs w:val="20"/>
              </w:rPr>
              <w:t>7</w:t>
            </w:r>
          </w:p>
        </w:tc>
        <w:tc>
          <w:tcPr>
            <w:tcW w:w="991" w:type="dxa"/>
          </w:tcPr>
          <w:p w14:paraId="6995725F" w14:textId="69912F77" w:rsidR="00A2232E" w:rsidRPr="002F4E87" w:rsidRDefault="0013678C" w:rsidP="00733555">
            <w:pPr>
              <w:jc w:val="center"/>
              <w:rPr>
                <w:rFonts w:cstheme="minorHAnsi"/>
              </w:rPr>
            </w:pPr>
            <w:r w:rsidRPr="002F4E87">
              <w:rPr>
                <w:rFonts w:cstheme="minorHAnsi"/>
              </w:rPr>
              <w:t>$700.00</w:t>
            </w:r>
          </w:p>
        </w:tc>
      </w:tr>
      <w:tr w:rsidR="00F77D31" w:rsidRPr="002F4E87" w14:paraId="291B7806" w14:textId="77777777" w:rsidTr="00733555">
        <w:tc>
          <w:tcPr>
            <w:tcW w:w="704" w:type="dxa"/>
          </w:tcPr>
          <w:p w14:paraId="0DFF9D40" w14:textId="05DE416F" w:rsidR="00F77D31" w:rsidRPr="00DB3E95" w:rsidRDefault="00F77D31" w:rsidP="00733555">
            <w:pPr>
              <w:jc w:val="center"/>
              <w:rPr>
                <w:rFonts w:cstheme="minorHAnsi"/>
                <w:sz w:val="20"/>
                <w:szCs w:val="20"/>
              </w:rPr>
            </w:pPr>
            <w:r w:rsidRPr="00DB3E95">
              <w:rPr>
                <w:rFonts w:cstheme="minorHAnsi"/>
                <w:sz w:val="20"/>
                <w:szCs w:val="20"/>
              </w:rPr>
              <w:t>7</w:t>
            </w:r>
          </w:p>
        </w:tc>
        <w:tc>
          <w:tcPr>
            <w:tcW w:w="3970" w:type="dxa"/>
          </w:tcPr>
          <w:p w14:paraId="22406915" w14:textId="2DA16DB4" w:rsidR="00F77D31" w:rsidRPr="00DB3E95" w:rsidRDefault="00F77D31" w:rsidP="00F77D31">
            <w:pPr>
              <w:jc w:val="center"/>
              <w:rPr>
                <w:rFonts w:cstheme="minorHAnsi"/>
                <w:sz w:val="20"/>
                <w:szCs w:val="20"/>
              </w:rPr>
            </w:pPr>
            <w:r w:rsidRPr="00DB3E95">
              <w:rPr>
                <w:rFonts w:cstheme="minorHAnsi"/>
                <w:sz w:val="20"/>
                <w:szCs w:val="20"/>
              </w:rPr>
              <w:t xml:space="preserve">Place Shipping Container </w:t>
            </w:r>
            <w:r w:rsidR="00184DD2" w:rsidRPr="00DB3E95">
              <w:rPr>
                <w:rFonts w:cstheme="minorHAnsi"/>
                <w:sz w:val="20"/>
                <w:szCs w:val="20"/>
              </w:rPr>
              <w:t>on</w:t>
            </w:r>
            <w:r w:rsidRPr="00DB3E95">
              <w:rPr>
                <w:rFonts w:cstheme="minorHAnsi"/>
                <w:sz w:val="20"/>
                <w:szCs w:val="20"/>
              </w:rPr>
              <w:t xml:space="preserve"> Unopened Road Allowance</w:t>
            </w:r>
          </w:p>
        </w:tc>
        <w:tc>
          <w:tcPr>
            <w:tcW w:w="3685" w:type="dxa"/>
          </w:tcPr>
          <w:p w14:paraId="1C0C1363" w14:textId="40E4F7FC" w:rsidR="00F77D31" w:rsidRPr="00DB3E95" w:rsidRDefault="00F77D31" w:rsidP="00733555">
            <w:pPr>
              <w:jc w:val="center"/>
              <w:rPr>
                <w:rFonts w:cstheme="minorHAnsi"/>
                <w:sz w:val="20"/>
                <w:szCs w:val="20"/>
              </w:rPr>
            </w:pPr>
            <w:r w:rsidRPr="00DB3E95">
              <w:rPr>
                <w:rFonts w:cstheme="minorHAnsi"/>
                <w:sz w:val="20"/>
                <w:szCs w:val="20"/>
              </w:rPr>
              <w:t>4.</w:t>
            </w:r>
            <w:r w:rsidR="00012E98">
              <w:rPr>
                <w:rFonts w:cstheme="minorHAnsi"/>
                <w:sz w:val="20"/>
                <w:szCs w:val="20"/>
              </w:rPr>
              <w:t>8</w:t>
            </w:r>
          </w:p>
        </w:tc>
        <w:tc>
          <w:tcPr>
            <w:tcW w:w="991" w:type="dxa"/>
          </w:tcPr>
          <w:p w14:paraId="16507EC1" w14:textId="24A4AC01" w:rsidR="00F77D31" w:rsidRPr="002F4E87" w:rsidRDefault="00F77D31" w:rsidP="00733555">
            <w:pPr>
              <w:jc w:val="center"/>
              <w:rPr>
                <w:rFonts w:cstheme="minorHAnsi"/>
              </w:rPr>
            </w:pPr>
            <w:r>
              <w:rPr>
                <w:rFonts w:cstheme="minorHAnsi"/>
              </w:rPr>
              <w:t>$700.00</w:t>
            </w:r>
          </w:p>
        </w:tc>
      </w:tr>
      <w:tr w:rsidR="00A2232E" w:rsidRPr="002F4E87" w14:paraId="69F222C3" w14:textId="77777777" w:rsidTr="00733555">
        <w:tc>
          <w:tcPr>
            <w:tcW w:w="704" w:type="dxa"/>
          </w:tcPr>
          <w:p w14:paraId="44B2977A" w14:textId="0631E9CE" w:rsidR="00A2232E" w:rsidRPr="00DB3E95" w:rsidRDefault="00F77D31" w:rsidP="00733555">
            <w:pPr>
              <w:jc w:val="center"/>
              <w:rPr>
                <w:rFonts w:cstheme="minorHAnsi"/>
                <w:sz w:val="20"/>
                <w:szCs w:val="20"/>
              </w:rPr>
            </w:pPr>
            <w:r w:rsidRPr="00DB3E95">
              <w:rPr>
                <w:rFonts w:cstheme="minorHAnsi"/>
                <w:sz w:val="20"/>
                <w:szCs w:val="20"/>
              </w:rPr>
              <w:t>8</w:t>
            </w:r>
          </w:p>
        </w:tc>
        <w:tc>
          <w:tcPr>
            <w:tcW w:w="3970" w:type="dxa"/>
          </w:tcPr>
          <w:p w14:paraId="1269FC30" w14:textId="19342959" w:rsidR="00A2232E" w:rsidRPr="00DB3E95" w:rsidRDefault="0013678C" w:rsidP="00733555">
            <w:pPr>
              <w:jc w:val="center"/>
              <w:rPr>
                <w:rFonts w:cstheme="minorHAnsi"/>
                <w:sz w:val="20"/>
                <w:szCs w:val="20"/>
              </w:rPr>
            </w:pPr>
            <w:r w:rsidRPr="00DB3E95">
              <w:rPr>
                <w:rFonts w:cstheme="minorHAnsi"/>
                <w:sz w:val="20"/>
                <w:szCs w:val="20"/>
              </w:rPr>
              <w:t>Have Improperly painted Shipping Container</w:t>
            </w:r>
          </w:p>
        </w:tc>
        <w:tc>
          <w:tcPr>
            <w:tcW w:w="3685" w:type="dxa"/>
          </w:tcPr>
          <w:p w14:paraId="06FC8140" w14:textId="45892FAC" w:rsidR="00A2232E" w:rsidRPr="00DB3E95" w:rsidRDefault="0013678C" w:rsidP="00733555">
            <w:pPr>
              <w:jc w:val="center"/>
              <w:rPr>
                <w:rFonts w:cstheme="minorHAnsi"/>
                <w:sz w:val="20"/>
                <w:szCs w:val="20"/>
              </w:rPr>
            </w:pPr>
            <w:r w:rsidRPr="00DB3E95">
              <w:rPr>
                <w:rFonts w:cstheme="minorHAnsi"/>
                <w:sz w:val="20"/>
                <w:szCs w:val="20"/>
              </w:rPr>
              <w:t>4.</w:t>
            </w:r>
            <w:r w:rsidR="00012E98">
              <w:rPr>
                <w:rFonts w:cstheme="minorHAnsi"/>
                <w:sz w:val="20"/>
                <w:szCs w:val="20"/>
              </w:rPr>
              <w:t>9</w:t>
            </w:r>
          </w:p>
        </w:tc>
        <w:tc>
          <w:tcPr>
            <w:tcW w:w="991" w:type="dxa"/>
          </w:tcPr>
          <w:p w14:paraId="1FF7367D" w14:textId="07B64097" w:rsidR="00A2232E" w:rsidRPr="002F4E87" w:rsidRDefault="0013678C" w:rsidP="00733555">
            <w:pPr>
              <w:jc w:val="center"/>
              <w:rPr>
                <w:rFonts w:cstheme="minorHAnsi"/>
              </w:rPr>
            </w:pPr>
            <w:r w:rsidRPr="002F4E87">
              <w:rPr>
                <w:rFonts w:cstheme="minorHAnsi"/>
              </w:rPr>
              <w:t>$400.00</w:t>
            </w:r>
          </w:p>
        </w:tc>
      </w:tr>
      <w:tr w:rsidR="00A2232E" w:rsidRPr="002F4E87" w14:paraId="2DD6E7D7" w14:textId="77777777" w:rsidTr="00733555">
        <w:tc>
          <w:tcPr>
            <w:tcW w:w="704" w:type="dxa"/>
          </w:tcPr>
          <w:p w14:paraId="092C8C61" w14:textId="590EF657" w:rsidR="00A2232E" w:rsidRPr="00DB3E95" w:rsidRDefault="00F77D31" w:rsidP="00733555">
            <w:pPr>
              <w:jc w:val="center"/>
              <w:rPr>
                <w:rFonts w:cstheme="minorHAnsi"/>
                <w:sz w:val="20"/>
                <w:szCs w:val="20"/>
              </w:rPr>
            </w:pPr>
            <w:r w:rsidRPr="00DB3E95">
              <w:rPr>
                <w:rFonts w:cstheme="minorHAnsi"/>
                <w:sz w:val="20"/>
                <w:szCs w:val="20"/>
              </w:rPr>
              <w:t>9</w:t>
            </w:r>
          </w:p>
        </w:tc>
        <w:tc>
          <w:tcPr>
            <w:tcW w:w="3970" w:type="dxa"/>
          </w:tcPr>
          <w:p w14:paraId="0D120A2E" w14:textId="6885BF28" w:rsidR="00A2232E" w:rsidRPr="00DB3E95" w:rsidRDefault="0013678C" w:rsidP="00733555">
            <w:pPr>
              <w:jc w:val="center"/>
              <w:rPr>
                <w:rFonts w:cstheme="minorHAnsi"/>
                <w:sz w:val="20"/>
                <w:szCs w:val="20"/>
              </w:rPr>
            </w:pPr>
            <w:r w:rsidRPr="00DB3E95">
              <w:rPr>
                <w:rFonts w:cstheme="minorHAnsi"/>
                <w:sz w:val="20"/>
                <w:szCs w:val="20"/>
              </w:rPr>
              <w:t>Shipping Container displaying rust or graffiti</w:t>
            </w:r>
          </w:p>
        </w:tc>
        <w:tc>
          <w:tcPr>
            <w:tcW w:w="3685" w:type="dxa"/>
          </w:tcPr>
          <w:p w14:paraId="081D4F3F" w14:textId="3D4DFAC4" w:rsidR="00A2232E" w:rsidRPr="00DB3E95" w:rsidRDefault="00F77D31" w:rsidP="00733555">
            <w:pPr>
              <w:jc w:val="center"/>
              <w:rPr>
                <w:rFonts w:cstheme="minorHAnsi"/>
                <w:sz w:val="20"/>
                <w:szCs w:val="20"/>
              </w:rPr>
            </w:pPr>
            <w:r w:rsidRPr="00DB3E95">
              <w:rPr>
                <w:rFonts w:cstheme="minorHAnsi"/>
                <w:sz w:val="20"/>
                <w:szCs w:val="20"/>
              </w:rPr>
              <w:t>4.</w:t>
            </w:r>
            <w:r w:rsidR="00012E98">
              <w:rPr>
                <w:rFonts w:cstheme="minorHAnsi"/>
                <w:sz w:val="20"/>
                <w:szCs w:val="20"/>
              </w:rPr>
              <w:t>10</w:t>
            </w:r>
          </w:p>
        </w:tc>
        <w:tc>
          <w:tcPr>
            <w:tcW w:w="991" w:type="dxa"/>
          </w:tcPr>
          <w:p w14:paraId="6775D0C4" w14:textId="7E403CBC" w:rsidR="00A2232E" w:rsidRPr="002F4E87" w:rsidRDefault="0013678C" w:rsidP="00733555">
            <w:pPr>
              <w:jc w:val="center"/>
              <w:rPr>
                <w:rFonts w:cstheme="minorHAnsi"/>
              </w:rPr>
            </w:pPr>
            <w:r w:rsidRPr="002F4E87">
              <w:rPr>
                <w:rFonts w:cstheme="minorHAnsi"/>
              </w:rPr>
              <w:t>$400.00</w:t>
            </w:r>
          </w:p>
        </w:tc>
      </w:tr>
      <w:tr w:rsidR="00A2232E" w:rsidRPr="002F4E87" w14:paraId="357F92BD" w14:textId="77777777" w:rsidTr="00733555">
        <w:tc>
          <w:tcPr>
            <w:tcW w:w="704" w:type="dxa"/>
          </w:tcPr>
          <w:p w14:paraId="2888E784" w14:textId="07AEFF98" w:rsidR="00A2232E" w:rsidRPr="00DB3E95" w:rsidRDefault="00F77D31" w:rsidP="00733555">
            <w:pPr>
              <w:jc w:val="center"/>
              <w:rPr>
                <w:rFonts w:cstheme="minorHAnsi"/>
                <w:sz w:val="20"/>
                <w:szCs w:val="20"/>
              </w:rPr>
            </w:pPr>
            <w:r w:rsidRPr="00DB3E95">
              <w:rPr>
                <w:rFonts w:cstheme="minorHAnsi"/>
                <w:sz w:val="20"/>
                <w:szCs w:val="20"/>
              </w:rPr>
              <w:t>10</w:t>
            </w:r>
          </w:p>
        </w:tc>
        <w:tc>
          <w:tcPr>
            <w:tcW w:w="3970" w:type="dxa"/>
          </w:tcPr>
          <w:p w14:paraId="27268693" w14:textId="01C85633" w:rsidR="00A2232E" w:rsidRPr="00DB3E95" w:rsidRDefault="00184DD2" w:rsidP="00733555">
            <w:pPr>
              <w:jc w:val="center"/>
              <w:rPr>
                <w:rFonts w:cstheme="minorHAnsi"/>
                <w:sz w:val="20"/>
                <w:szCs w:val="20"/>
              </w:rPr>
            </w:pPr>
            <w:r w:rsidRPr="00DB3E95">
              <w:rPr>
                <w:rFonts w:cstheme="minorHAnsi"/>
                <w:sz w:val="20"/>
                <w:szCs w:val="20"/>
              </w:rPr>
              <w:t>Use Shipping Container for habitable purposes</w:t>
            </w:r>
          </w:p>
        </w:tc>
        <w:tc>
          <w:tcPr>
            <w:tcW w:w="3685" w:type="dxa"/>
          </w:tcPr>
          <w:p w14:paraId="0C058428" w14:textId="248E73B4" w:rsidR="00A2232E" w:rsidRPr="00DB3E95" w:rsidRDefault="00F77D31" w:rsidP="00733555">
            <w:pPr>
              <w:jc w:val="center"/>
              <w:rPr>
                <w:rFonts w:cstheme="minorHAnsi"/>
                <w:sz w:val="20"/>
                <w:szCs w:val="20"/>
              </w:rPr>
            </w:pPr>
            <w:r w:rsidRPr="00DB3E95">
              <w:rPr>
                <w:rFonts w:cstheme="minorHAnsi"/>
                <w:sz w:val="20"/>
                <w:szCs w:val="20"/>
              </w:rPr>
              <w:t>4</w:t>
            </w:r>
            <w:r w:rsidR="002F4E87" w:rsidRPr="00DB3E95">
              <w:rPr>
                <w:rFonts w:cstheme="minorHAnsi"/>
                <w:sz w:val="20"/>
                <w:szCs w:val="20"/>
              </w:rPr>
              <w:t>.</w:t>
            </w:r>
            <w:r w:rsidR="00012E98">
              <w:rPr>
                <w:rFonts w:cstheme="minorHAnsi"/>
                <w:sz w:val="20"/>
                <w:szCs w:val="20"/>
              </w:rPr>
              <w:t>11</w:t>
            </w:r>
          </w:p>
        </w:tc>
        <w:tc>
          <w:tcPr>
            <w:tcW w:w="991" w:type="dxa"/>
          </w:tcPr>
          <w:p w14:paraId="4AABA256" w14:textId="1C5F47FF" w:rsidR="00A2232E" w:rsidRPr="002F4E87" w:rsidRDefault="002F4E87" w:rsidP="00733555">
            <w:pPr>
              <w:jc w:val="center"/>
              <w:rPr>
                <w:rFonts w:cstheme="minorHAnsi"/>
              </w:rPr>
            </w:pPr>
            <w:r w:rsidRPr="002F4E87">
              <w:rPr>
                <w:rFonts w:cstheme="minorHAnsi"/>
              </w:rPr>
              <w:t>$</w:t>
            </w:r>
            <w:r w:rsidR="00184DD2">
              <w:rPr>
                <w:rFonts w:cstheme="minorHAnsi"/>
              </w:rPr>
              <w:t>5</w:t>
            </w:r>
            <w:r w:rsidRPr="002F4E87">
              <w:rPr>
                <w:rFonts w:cstheme="minorHAnsi"/>
              </w:rPr>
              <w:t>00.00</w:t>
            </w:r>
          </w:p>
        </w:tc>
      </w:tr>
      <w:tr w:rsidR="006E5EB6" w:rsidRPr="002F4E87" w14:paraId="08FADD04" w14:textId="77777777" w:rsidTr="00733555">
        <w:tc>
          <w:tcPr>
            <w:tcW w:w="704" w:type="dxa"/>
          </w:tcPr>
          <w:p w14:paraId="18F48865" w14:textId="0E3007B1" w:rsidR="006E5EB6" w:rsidRPr="00DB3E95" w:rsidRDefault="006E5EB6" w:rsidP="00733555">
            <w:pPr>
              <w:jc w:val="center"/>
              <w:rPr>
                <w:rFonts w:cstheme="minorHAnsi"/>
                <w:sz w:val="20"/>
                <w:szCs w:val="20"/>
              </w:rPr>
            </w:pPr>
            <w:r>
              <w:rPr>
                <w:rFonts w:cstheme="minorHAnsi"/>
                <w:sz w:val="20"/>
                <w:szCs w:val="20"/>
              </w:rPr>
              <w:t>11</w:t>
            </w:r>
          </w:p>
        </w:tc>
        <w:tc>
          <w:tcPr>
            <w:tcW w:w="3970" w:type="dxa"/>
          </w:tcPr>
          <w:p w14:paraId="78213A92" w14:textId="1402D5BB" w:rsidR="006E5EB6" w:rsidRPr="00DB3E95" w:rsidRDefault="006E5EB6" w:rsidP="00733555">
            <w:pPr>
              <w:jc w:val="center"/>
              <w:rPr>
                <w:rFonts w:cstheme="minorHAnsi"/>
                <w:sz w:val="20"/>
                <w:szCs w:val="20"/>
              </w:rPr>
            </w:pPr>
            <w:r>
              <w:rPr>
                <w:rFonts w:cstheme="minorHAnsi"/>
                <w:sz w:val="20"/>
                <w:szCs w:val="20"/>
              </w:rPr>
              <w:t>Append structure to Shipping Container</w:t>
            </w:r>
          </w:p>
        </w:tc>
        <w:tc>
          <w:tcPr>
            <w:tcW w:w="3685" w:type="dxa"/>
          </w:tcPr>
          <w:p w14:paraId="2DD0E681" w14:textId="0A4321C7" w:rsidR="006E5EB6" w:rsidRPr="00DB3E95" w:rsidRDefault="006E5EB6" w:rsidP="00733555">
            <w:pPr>
              <w:jc w:val="center"/>
              <w:rPr>
                <w:rFonts w:cstheme="minorHAnsi"/>
                <w:sz w:val="20"/>
                <w:szCs w:val="20"/>
              </w:rPr>
            </w:pPr>
            <w:r>
              <w:rPr>
                <w:rFonts w:cstheme="minorHAnsi"/>
                <w:sz w:val="20"/>
                <w:szCs w:val="20"/>
              </w:rPr>
              <w:t>4.1</w:t>
            </w:r>
            <w:r w:rsidR="00012E98">
              <w:rPr>
                <w:rFonts w:cstheme="minorHAnsi"/>
                <w:sz w:val="20"/>
                <w:szCs w:val="20"/>
              </w:rPr>
              <w:t>2</w:t>
            </w:r>
          </w:p>
        </w:tc>
        <w:tc>
          <w:tcPr>
            <w:tcW w:w="991" w:type="dxa"/>
          </w:tcPr>
          <w:p w14:paraId="4227B941" w14:textId="1FBE7AE9" w:rsidR="006E5EB6" w:rsidRPr="002F4E87" w:rsidRDefault="006E5EB6" w:rsidP="00733555">
            <w:pPr>
              <w:jc w:val="center"/>
              <w:rPr>
                <w:rFonts w:cstheme="minorHAnsi"/>
              </w:rPr>
            </w:pPr>
            <w:r>
              <w:rPr>
                <w:rFonts w:cstheme="minorHAnsi"/>
              </w:rPr>
              <w:t>$700.00</w:t>
            </w:r>
          </w:p>
        </w:tc>
      </w:tr>
      <w:tr w:rsidR="002F4E87" w:rsidRPr="002F4E87" w14:paraId="5C9FEBA9" w14:textId="77777777" w:rsidTr="00733555">
        <w:tc>
          <w:tcPr>
            <w:tcW w:w="704" w:type="dxa"/>
          </w:tcPr>
          <w:p w14:paraId="7582ADDE" w14:textId="21577114" w:rsidR="002F4E87" w:rsidRPr="00DB3E95" w:rsidRDefault="00F77D31" w:rsidP="00733555">
            <w:pPr>
              <w:jc w:val="center"/>
              <w:rPr>
                <w:rFonts w:cstheme="minorHAnsi"/>
                <w:sz w:val="20"/>
                <w:szCs w:val="20"/>
              </w:rPr>
            </w:pPr>
            <w:r w:rsidRPr="00DB3E95">
              <w:rPr>
                <w:rFonts w:cstheme="minorHAnsi"/>
                <w:sz w:val="20"/>
                <w:szCs w:val="20"/>
              </w:rPr>
              <w:t>1</w:t>
            </w:r>
            <w:r w:rsidR="006E5EB6">
              <w:rPr>
                <w:rFonts w:cstheme="minorHAnsi"/>
                <w:sz w:val="20"/>
                <w:szCs w:val="20"/>
              </w:rPr>
              <w:t>2</w:t>
            </w:r>
          </w:p>
        </w:tc>
        <w:tc>
          <w:tcPr>
            <w:tcW w:w="3970" w:type="dxa"/>
          </w:tcPr>
          <w:p w14:paraId="315508CC" w14:textId="2B2AF206" w:rsidR="002F4E87" w:rsidRPr="00DB3E95" w:rsidRDefault="00184DD2" w:rsidP="00733555">
            <w:pPr>
              <w:jc w:val="center"/>
              <w:rPr>
                <w:rFonts w:cstheme="minorHAnsi"/>
                <w:sz w:val="20"/>
                <w:szCs w:val="20"/>
              </w:rPr>
            </w:pPr>
            <w:r w:rsidRPr="00DB3E95">
              <w:rPr>
                <w:rFonts w:cstheme="minorHAnsi"/>
                <w:sz w:val="20"/>
                <w:szCs w:val="20"/>
              </w:rPr>
              <w:t>Have Stacked Shipping Containers on Property</w:t>
            </w:r>
          </w:p>
        </w:tc>
        <w:tc>
          <w:tcPr>
            <w:tcW w:w="3685" w:type="dxa"/>
          </w:tcPr>
          <w:p w14:paraId="263F4A5C" w14:textId="41250BFA" w:rsidR="002F4E87" w:rsidRPr="00DB3E95" w:rsidRDefault="00F77D31" w:rsidP="00733555">
            <w:pPr>
              <w:jc w:val="center"/>
              <w:rPr>
                <w:rFonts w:cstheme="minorHAnsi"/>
                <w:sz w:val="20"/>
                <w:szCs w:val="20"/>
              </w:rPr>
            </w:pPr>
            <w:r w:rsidRPr="00DB3E95">
              <w:rPr>
                <w:rFonts w:cstheme="minorHAnsi"/>
                <w:sz w:val="20"/>
                <w:szCs w:val="20"/>
              </w:rPr>
              <w:t>4.1</w:t>
            </w:r>
            <w:r w:rsidR="00012E98">
              <w:rPr>
                <w:rFonts w:cstheme="minorHAnsi"/>
                <w:sz w:val="20"/>
                <w:szCs w:val="20"/>
              </w:rPr>
              <w:t>3</w:t>
            </w:r>
          </w:p>
        </w:tc>
        <w:tc>
          <w:tcPr>
            <w:tcW w:w="991" w:type="dxa"/>
          </w:tcPr>
          <w:p w14:paraId="65147380" w14:textId="25FB4360" w:rsidR="002F4E87" w:rsidRPr="002F4E87" w:rsidRDefault="002F4E87" w:rsidP="00733555">
            <w:pPr>
              <w:jc w:val="center"/>
              <w:rPr>
                <w:rFonts w:cstheme="minorHAnsi"/>
              </w:rPr>
            </w:pPr>
            <w:r w:rsidRPr="002F4E87">
              <w:rPr>
                <w:rFonts w:cstheme="minorHAnsi"/>
              </w:rPr>
              <w:t>$</w:t>
            </w:r>
            <w:r w:rsidR="00184DD2">
              <w:rPr>
                <w:rFonts w:cstheme="minorHAnsi"/>
              </w:rPr>
              <w:t>4</w:t>
            </w:r>
            <w:r w:rsidRPr="002F4E87">
              <w:rPr>
                <w:rFonts w:cstheme="minorHAnsi"/>
              </w:rPr>
              <w:t>00.00</w:t>
            </w:r>
          </w:p>
        </w:tc>
      </w:tr>
      <w:tr w:rsidR="002F4E87" w:rsidRPr="002F4E87" w14:paraId="49E4D22F" w14:textId="77777777" w:rsidTr="00733555">
        <w:tc>
          <w:tcPr>
            <w:tcW w:w="704" w:type="dxa"/>
          </w:tcPr>
          <w:p w14:paraId="6FF6FD2B" w14:textId="62DE30E4" w:rsidR="002F4E87" w:rsidRPr="00DB3E95" w:rsidRDefault="00184DD2" w:rsidP="00733555">
            <w:pPr>
              <w:jc w:val="center"/>
              <w:rPr>
                <w:rFonts w:cstheme="minorHAnsi"/>
                <w:sz w:val="20"/>
                <w:szCs w:val="20"/>
              </w:rPr>
            </w:pPr>
            <w:r w:rsidRPr="00DB3E95">
              <w:rPr>
                <w:rFonts w:cstheme="minorHAnsi"/>
                <w:sz w:val="20"/>
                <w:szCs w:val="20"/>
              </w:rPr>
              <w:t>1</w:t>
            </w:r>
            <w:r w:rsidR="006E5EB6">
              <w:rPr>
                <w:rFonts w:cstheme="minorHAnsi"/>
                <w:sz w:val="20"/>
                <w:szCs w:val="20"/>
              </w:rPr>
              <w:t>3</w:t>
            </w:r>
          </w:p>
        </w:tc>
        <w:tc>
          <w:tcPr>
            <w:tcW w:w="3970" w:type="dxa"/>
          </w:tcPr>
          <w:p w14:paraId="715B4ADC" w14:textId="01FEBD77" w:rsidR="002F4E87" w:rsidRPr="00DB3E95" w:rsidRDefault="002F4E87" w:rsidP="00733555">
            <w:pPr>
              <w:jc w:val="center"/>
              <w:rPr>
                <w:rFonts w:cstheme="minorHAnsi"/>
                <w:sz w:val="20"/>
                <w:szCs w:val="20"/>
              </w:rPr>
            </w:pPr>
            <w:r w:rsidRPr="00DB3E95">
              <w:rPr>
                <w:rFonts w:cstheme="minorHAnsi"/>
                <w:sz w:val="20"/>
                <w:szCs w:val="20"/>
              </w:rPr>
              <w:t xml:space="preserve">Attempt to Hinder or Obstruct a </w:t>
            </w:r>
            <w:r w:rsidR="00560A4D">
              <w:rPr>
                <w:rFonts w:cstheme="minorHAnsi"/>
                <w:sz w:val="20"/>
                <w:szCs w:val="20"/>
              </w:rPr>
              <w:t>By-law</w:t>
            </w:r>
            <w:r w:rsidRPr="00DB3E95">
              <w:rPr>
                <w:rFonts w:cstheme="minorHAnsi"/>
                <w:sz w:val="20"/>
                <w:szCs w:val="20"/>
              </w:rPr>
              <w:t xml:space="preserve"> Officer</w:t>
            </w:r>
          </w:p>
        </w:tc>
        <w:tc>
          <w:tcPr>
            <w:tcW w:w="3685" w:type="dxa"/>
          </w:tcPr>
          <w:p w14:paraId="5653DE05" w14:textId="19E6A26D" w:rsidR="002F4E87" w:rsidRPr="00DB3E95" w:rsidRDefault="00184DD2" w:rsidP="00733555">
            <w:pPr>
              <w:jc w:val="center"/>
              <w:rPr>
                <w:rFonts w:cstheme="minorHAnsi"/>
                <w:sz w:val="20"/>
                <w:szCs w:val="20"/>
              </w:rPr>
            </w:pPr>
            <w:r w:rsidRPr="00DB3E95">
              <w:rPr>
                <w:rFonts w:cstheme="minorHAnsi"/>
                <w:sz w:val="20"/>
                <w:szCs w:val="20"/>
              </w:rPr>
              <w:t>4.1</w:t>
            </w:r>
            <w:r w:rsidR="00012E98">
              <w:rPr>
                <w:rFonts w:cstheme="minorHAnsi"/>
                <w:sz w:val="20"/>
                <w:szCs w:val="20"/>
              </w:rPr>
              <w:t>4</w:t>
            </w:r>
          </w:p>
        </w:tc>
        <w:tc>
          <w:tcPr>
            <w:tcW w:w="991" w:type="dxa"/>
          </w:tcPr>
          <w:p w14:paraId="6A7948A5" w14:textId="0715E61F" w:rsidR="002F4E87" w:rsidRPr="002F4E87" w:rsidRDefault="002F4E87" w:rsidP="00733555">
            <w:pPr>
              <w:jc w:val="center"/>
              <w:rPr>
                <w:rFonts w:cstheme="minorHAnsi"/>
              </w:rPr>
            </w:pPr>
            <w:r w:rsidRPr="002F4E87">
              <w:rPr>
                <w:rFonts w:cstheme="minorHAnsi"/>
              </w:rPr>
              <w:t>$700.00</w:t>
            </w:r>
          </w:p>
        </w:tc>
      </w:tr>
      <w:tr w:rsidR="002F4E87" w:rsidRPr="002F4E87" w14:paraId="0C5F9B0A" w14:textId="77777777" w:rsidTr="00733555">
        <w:tc>
          <w:tcPr>
            <w:tcW w:w="704" w:type="dxa"/>
          </w:tcPr>
          <w:p w14:paraId="6B3CBAF0" w14:textId="72DE03B1" w:rsidR="002F4E87" w:rsidRPr="00DB3E95" w:rsidRDefault="002F4E87" w:rsidP="00733555">
            <w:pPr>
              <w:jc w:val="center"/>
              <w:rPr>
                <w:rFonts w:cstheme="minorHAnsi"/>
                <w:sz w:val="20"/>
                <w:szCs w:val="20"/>
              </w:rPr>
            </w:pPr>
            <w:r w:rsidRPr="00DB3E95">
              <w:rPr>
                <w:rFonts w:cstheme="minorHAnsi"/>
                <w:sz w:val="20"/>
                <w:szCs w:val="20"/>
              </w:rPr>
              <w:t>1</w:t>
            </w:r>
            <w:r w:rsidR="006E5EB6">
              <w:rPr>
                <w:rFonts w:cstheme="minorHAnsi"/>
                <w:sz w:val="20"/>
                <w:szCs w:val="20"/>
              </w:rPr>
              <w:t>4</w:t>
            </w:r>
          </w:p>
        </w:tc>
        <w:tc>
          <w:tcPr>
            <w:tcW w:w="3970" w:type="dxa"/>
          </w:tcPr>
          <w:p w14:paraId="13DC7670" w14:textId="239BB730" w:rsidR="002F4E87" w:rsidRPr="00DB3E95" w:rsidRDefault="002F4E87" w:rsidP="00733555">
            <w:pPr>
              <w:jc w:val="center"/>
              <w:rPr>
                <w:rFonts w:cstheme="minorHAnsi"/>
                <w:sz w:val="20"/>
                <w:szCs w:val="20"/>
              </w:rPr>
            </w:pPr>
            <w:r w:rsidRPr="00DB3E95">
              <w:rPr>
                <w:rFonts w:cstheme="minorHAnsi"/>
                <w:sz w:val="20"/>
                <w:szCs w:val="20"/>
              </w:rPr>
              <w:t xml:space="preserve">Hinder or Obstruct a </w:t>
            </w:r>
            <w:r w:rsidR="00560A4D">
              <w:rPr>
                <w:rFonts w:cstheme="minorHAnsi"/>
                <w:sz w:val="20"/>
                <w:szCs w:val="20"/>
              </w:rPr>
              <w:t>By-law</w:t>
            </w:r>
            <w:r w:rsidRPr="00DB3E95">
              <w:rPr>
                <w:rFonts w:cstheme="minorHAnsi"/>
                <w:sz w:val="20"/>
                <w:szCs w:val="20"/>
              </w:rPr>
              <w:t xml:space="preserve"> Officer</w:t>
            </w:r>
          </w:p>
        </w:tc>
        <w:tc>
          <w:tcPr>
            <w:tcW w:w="3685" w:type="dxa"/>
          </w:tcPr>
          <w:p w14:paraId="0BB853DF" w14:textId="42472C09" w:rsidR="002F4E87" w:rsidRPr="00DB3E95" w:rsidRDefault="00184DD2" w:rsidP="00733555">
            <w:pPr>
              <w:jc w:val="center"/>
              <w:rPr>
                <w:rFonts w:cstheme="minorHAnsi"/>
                <w:sz w:val="20"/>
                <w:szCs w:val="20"/>
              </w:rPr>
            </w:pPr>
            <w:r w:rsidRPr="00DB3E95">
              <w:rPr>
                <w:rFonts w:cstheme="minorHAnsi"/>
                <w:sz w:val="20"/>
                <w:szCs w:val="20"/>
              </w:rPr>
              <w:t>4.1</w:t>
            </w:r>
            <w:r w:rsidR="00012E98">
              <w:rPr>
                <w:rFonts w:cstheme="minorHAnsi"/>
                <w:sz w:val="20"/>
                <w:szCs w:val="20"/>
              </w:rPr>
              <w:t>5</w:t>
            </w:r>
          </w:p>
        </w:tc>
        <w:tc>
          <w:tcPr>
            <w:tcW w:w="991" w:type="dxa"/>
          </w:tcPr>
          <w:p w14:paraId="397659CB" w14:textId="638E80D4" w:rsidR="002F4E87" w:rsidRPr="002F4E87" w:rsidRDefault="002F4E87" w:rsidP="00733555">
            <w:pPr>
              <w:jc w:val="center"/>
              <w:rPr>
                <w:rFonts w:cstheme="minorHAnsi"/>
              </w:rPr>
            </w:pPr>
            <w:r w:rsidRPr="002F4E87">
              <w:rPr>
                <w:rFonts w:cstheme="minorHAnsi"/>
              </w:rPr>
              <w:t>$700.00</w:t>
            </w:r>
          </w:p>
        </w:tc>
      </w:tr>
    </w:tbl>
    <w:p w14:paraId="7A2D19CC" w14:textId="5CE99FC9" w:rsidR="00A2232E" w:rsidRPr="002F4E87" w:rsidRDefault="00A2232E" w:rsidP="00A2232E">
      <w:pPr>
        <w:spacing w:after="0"/>
        <w:rPr>
          <w:rFonts w:cstheme="minorHAnsi"/>
          <w:b/>
          <w:bCs/>
          <w:sz w:val="20"/>
          <w:szCs w:val="20"/>
        </w:rPr>
      </w:pPr>
      <w:r w:rsidRPr="002F4E87">
        <w:rPr>
          <w:rFonts w:cstheme="minorHAnsi"/>
          <w:b/>
          <w:bCs/>
          <w:sz w:val="20"/>
          <w:szCs w:val="20"/>
        </w:rPr>
        <w:t xml:space="preserve">NOTE: The penalty provision for the offences listed above is section </w:t>
      </w:r>
      <w:r w:rsidR="002F4E87" w:rsidRPr="002F4E87">
        <w:rPr>
          <w:rFonts w:cstheme="minorHAnsi"/>
          <w:b/>
          <w:bCs/>
          <w:sz w:val="20"/>
          <w:szCs w:val="20"/>
        </w:rPr>
        <w:t>5.</w:t>
      </w:r>
      <w:r w:rsidR="001D0E90">
        <w:rPr>
          <w:rFonts w:cstheme="minorHAnsi"/>
          <w:b/>
          <w:bCs/>
          <w:sz w:val="20"/>
          <w:szCs w:val="20"/>
        </w:rPr>
        <w:t>5</w:t>
      </w:r>
      <w:r w:rsidRPr="002F4E87">
        <w:rPr>
          <w:rFonts w:cstheme="minorHAnsi"/>
          <w:b/>
          <w:bCs/>
          <w:sz w:val="20"/>
          <w:szCs w:val="20"/>
        </w:rPr>
        <w:t xml:space="preserve"> of </w:t>
      </w:r>
      <w:r w:rsidR="00560A4D">
        <w:rPr>
          <w:rFonts w:cstheme="minorHAnsi"/>
          <w:b/>
          <w:bCs/>
          <w:sz w:val="20"/>
          <w:szCs w:val="20"/>
        </w:rPr>
        <w:t>By-law</w:t>
      </w:r>
      <w:r w:rsidRPr="002F4E87">
        <w:rPr>
          <w:rFonts w:cstheme="minorHAnsi"/>
          <w:b/>
          <w:bCs/>
          <w:sz w:val="20"/>
          <w:szCs w:val="20"/>
        </w:rPr>
        <w:t xml:space="preserve"> 202</w:t>
      </w:r>
      <w:r w:rsidR="002F4E87" w:rsidRPr="002F4E87">
        <w:rPr>
          <w:rFonts w:cstheme="minorHAnsi"/>
          <w:b/>
          <w:bCs/>
          <w:sz w:val="20"/>
          <w:szCs w:val="20"/>
        </w:rPr>
        <w:t>5-XX</w:t>
      </w:r>
      <w:r w:rsidRPr="002F4E87">
        <w:rPr>
          <w:rFonts w:cstheme="minorHAnsi"/>
          <w:b/>
          <w:bCs/>
          <w:sz w:val="20"/>
          <w:szCs w:val="20"/>
        </w:rPr>
        <w:t>, which a certified copy has been filed.</w:t>
      </w:r>
    </w:p>
    <w:p w14:paraId="2F43AFB4" w14:textId="77777777" w:rsidR="00A2232E" w:rsidRDefault="00A2232E" w:rsidP="00A2232E">
      <w:pPr>
        <w:spacing w:after="0"/>
        <w:jc w:val="center"/>
        <w:rPr>
          <w:rFonts w:cstheme="minorHAnsi"/>
        </w:rPr>
      </w:pPr>
    </w:p>
    <w:p w14:paraId="2D835479" w14:textId="77777777" w:rsidR="00C07BFE" w:rsidRDefault="00C07BFE" w:rsidP="00A2232E">
      <w:pPr>
        <w:spacing w:after="0"/>
        <w:jc w:val="center"/>
        <w:rPr>
          <w:rFonts w:cstheme="minorHAnsi"/>
        </w:rPr>
      </w:pPr>
    </w:p>
    <w:p w14:paraId="6B344DC3" w14:textId="77777777" w:rsidR="00C07BFE" w:rsidRDefault="00C07BFE" w:rsidP="00A2232E">
      <w:pPr>
        <w:spacing w:after="0"/>
        <w:jc w:val="center"/>
        <w:rPr>
          <w:rFonts w:cstheme="minorHAnsi"/>
        </w:rPr>
      </w:pPr>
    </w:p>
    <w:p w14:paraId="788E2FB5" w14:textId="77777777" w:rsidR="00C07BFE" w:rsidRDefault="00C07BFE" w:rsidP="00A2232E">
      <w:pPr>
        <w:spacing w:after="0"/>
        <w:jc w:val="center"/>
        <w:rPr>
          <w:rFonts w:cstheme="minorHAnsi"/>
        </w:rPr>
      </w:pPr>
    </w:p>
    <w:p w14:paraId="1D6461F6" w14:textId="77777777" w:rsidR="00C07BFE" w:rsidRDefault="00C07BFE" w:rsidP="00A2232E">
      <w:pPr>
        <w:spacing w:after="0"/>
        <w:jc w:val="center"/>
        <w:rPr>
          <w:rFonts w:cstheme="minorHAnsi"/>
        </w:rPr>
      </w:pPr>
    </w:p>
    <w:p w14:paraId="6585E572" w14:textId="77777777" w:rsidR="00C07BFE" w:rsidRDefault="00C07BFE" w:rsidP="00A2232E">
      <w:pPr>
        <w:spacing w:after="0"/>
        <w:jc w:val="center"/>
        <w:rPr>
          <w:rFonts w:cstheme="minorHAnsi"/>
        </w:rPr>
      </w:pPr>
    </w:p>
    <w:p w14:paraId="528824F0" w14:textId="77777777" w:rsidR="00C07BFE" w:rsidRDefault="00C07BFE" w:rsidP="00A2232E">
      <w:pPr>
        <w:spacing w:after="0"/>
        <w:jc w:val="center"/>
        <w:rPr>
          <w:rFonts w:cstheme="minorHAnsi"/>
        </w:rPr>
      </w:pPr>
    </w:p>
    <w:p w14:paraId="688CB517" w14:textId="77777777" w:rsidR="00C07BFE" w:rsidRDefault="00C07BFE" w:rsidP="00A2232E">
      <w:pPr>
        <w:spacing w:after="0"/>
        <w:jc w:val="center"/>
        <w:rPr>
          <w:rFonts w:cstheme="minorHAnsi"/>
        </w:rPr>
      </w:pPr>
    </w:p>
    <w:p w14:paraId="600C75B2" w14:textId="77777777" w:rsidR="00C07BFE" w:rsidRDefault="00C07BFE" w:rsidP="00A2232E">
      <w:pPr>
        <w:spacing w:after="0"/>
        <w:jc w:val="center"/>
        <w:rPr>
          <w:rFonts w:cstheme="minorHAnsi"/>
        </w:rPr>
      </w:pPr>
    </w:p>
    <w:p w14:paraId="3E12AB54" w14:textId="77777777" w:rsidR="00C07BFE" w:rsidRDefault="00C07BFE" w:rsidP="00A2232E">
      <w:pPr>
        <w:spacing w:after="0"/>
        <w:jc w:val="center"/>
        <w:rPr>
          <w:rFonts w:cstheme="minorHAnsi"/>
        </w:rPr>
      </w:pPr>
    </w:p>
    <w:p w14:paraId="52E832DA" w14:textId="77777777" w:rsidR="00C07BFE" w:rsidRDefault="00C07BFE" w:rsidP="00A2232E">
      <w:pPr>
        <w:spacing w:after="0"/>
        <w:jc w:val="center"/>
        <w:rPr>
          <w:rFonts w:cstheme="minorHAnsi"/>
        </w:rPr>
      </w:pPr>
    </w:p>
    <w:p w14:paraId="10DC2EF1" w14:textId="77777777" w:rsidR="00C07BFE" w:rsidRDefault="00C07BFE" w:rsidP="00A2232E">
      <w:pPr>
        <w:spacing w:after="0"/>
        <w:jc w:val="center"/>
        <w:rPr>
          <w:rFonts w:cstheme="minorHAnsi"/>
        </w:rPr>
      </w:pPr>
    </w:p>
    <w:p w14:paraId="61346AD9" w14:textId="6C5EB694" w:rsidR="00C07BFE" w:rsidRDefault="00560A4D" w:rsidP="00C07BFE">
      <w:pPr>
        <w:spacing w:after="0"/>
        <w:jc w:val="center"/>
        <w:rPr>
          <w:b/>
          <w:bCs/>
          <w:sz w:val="24"/>
          <w:szCs w:val="24"/>
        </w:rPr>
      </w:pPr>
      <w:r>
        <w:rPr>
          <w:b/>
          <w:bCs/>
          <w:sz w:val="24"/>
          <w:szCs w:val="24"/>
        </w:rPr>
        <w:t>BY-LAW</w:t>
      </w:r>
      <w:r w:rsidR="00C07BFE">
        <w:rPr>
          <w:b/>
          <w:bCs/>
          <w:sz w:val="24"/>
          <w:szCs w:val="24"/>
        </w:rPr>
        <w:t xml:space="preserve"> 2025-xx</w:t>
      </w:r>
    </w:p>
    <w:p w14:paraId="32F3ED7C" w14:textId="7ADE2C39" w:rsidR="00C07BFE" w:rsidRDefault="00C07BFE" w:rsidP="00C07BFE">
      <w:pPr>
        <w:spacing w:after="0"/>
        <w:jc w:val="center"/>
        <w:rPr>
          <w:b/>
          <w:bCs/>
          <w:sz w:val="24"/>
          <w:szCs w:val="24"/>
        </w:rPr>
      </w:pPr>
      <w:r>
        <w:rPr>
          <w:b/>
          <w:bCs/>
          <w:sz w:val="24"/>
          <w:szCs w:val="24"/>
        </w:rPr>
        <w:t xml:space="preserve">SHIPPING CONTAINER </w:t>
      </w:r>
      <w:r w:rsidR="00560A4D">
        <w:rPr>
          <w:b/>
          <w:bCs/>
          <w:sz w:val="24"/>
          <w:szCs w:val="24"/>
        </w:rPr>
        <w:t>BY-LAW</w:t>
      </w:r>
    </w:p>
    <w:p w14:paraId="52EA820A" w14:textId="51C3CB38" w:rsidR="00C07BFE" w:rsidRDefault="00C07BFE" w:rsidP="00C07BFE">
      <w:pPr>
        <w:spacing w:after="0"/>
        <w:jc w:val="center"/>
        <w:rPr>
          <w:b/>
          <w:bCs/>
          <w:sz w:val="24"/>
          <w:szCs w:val="24"/>
        </w:rPr>
      </w:pPr>
      <w:r>
        <w:rPr>
          <w:b/>
          <w:bCs/>
          <w:sz w:val="24"/>
          <w:szCs w:val="24"/>
        </w:rPr>
        <w:t>SCHEDULE “B”</w:t>
      </w:r>
    </w:p>
    <w:p w14:paraId="4C681374" w14:textId="77777777" w:rsidR="00C07BFE" w:rsidRDefault="00C07BFE" w:rsidP="00C07BFE">
      <w:pPr>
        <w:spacing w:after="0"/>
        <w:jc w:val="center"/>
        <w:rPr>
          <w:b/>
          <w:bCs/>
          <w:sz w:val="24"/>
          <w:szCs w:val="24"/>
        </w:rPr>
      </w:pPr>
    </w:p>
    <w:p w14:paraId="74D5B006" w14:textId="01C25ED7" w:rsidR="00C07BFE" w:rsidRDefault="00C07BFE" w:rsidP="00C07BFE">
      <w:pPr>
        <w:spacing w:after="0"/>
        <w:jc w:val="center"/>
        <w:rPr>
          <w:b/>
          <w:bCs/>
          <w:sz w:val="24"/>
          <w:szCs w:val="24"/>
        </w:rPr>
      </w:pPr>
      <w:r>
        <w:rPr>
          <w:b/>
          <w:bCs/>
          <w:sz w:val="24"/>
          <w:szCs w:val="24"/>
        </w:rPr>
        <w:t>Shipping Container Permit Fee Schedule</w:t>
      </w:r>
    </w:p>
    <w:p w14:paraId="55340124" w14:textId="77777777" w:rsidR="006223FA" w:rsidRDefault="006223FA" w:rsidP="00C07BFE">
      <w:pPr>
        <w:spacing w:after="0"/>
        <w:jc w:val="center"/>
        <w:rPr>
          <w:b/>
          <w:bCs/>
          <w:sz w:val="24"/>
          <w:szCs w:val="24"/>
        </w:rPr>
      </w:pPr>
    </w:p>
    <w:p w14:paraId="260B0D51" w14:textId="77777777" w:rsidR="00C07BFE" w:rsidRDefault="00C07BFE" w:rsidP="00C07BFE">
      <w:pPr>
        <w:spacing w:after="0"/>
        <w:jc w:val="center"/>
        <w:rPr>
          <w:b/>
          <w:bCs/>
          <w:sz w:val="24"/>
          <w:szCs w:val="24"/>
        </w:rPr>
      </w:pPr>
    </w:p>
    <w:tbl>
      <w:tblPr>
        <w:tblStyle w:val="TableGrid"/>
        <w:tblW w:w="0" w:type="auto"/>
        <w:tblLook w:val="04A0" w:firstRow="1" w:lastRow="0" w:firstColumn="1" w:lastColumn="0" w:noHBand="0" w:noVBand="1"/>
      </w:tblPr>
      <w:tblGrid>
        <w:gridCol w:w="4675"/>
        <w:gridCol w:w="4675"/>
      </w:tblGrid>
      <w:tr w:rsidR="00C07BFE" w14:paraId="3602713E" w14:textId="77777777" w:rsidTr="00C07BFE">
        <w:tc>
          <w:tcPr>
            <w:tcW w:w="4675" w:type="dxa"/>
          </w:tcPr>
          <w:p w14:paraId="490B5E6F" w14:textId="29AF39EB" w:rsidR="00C07BFE" w:rsidRDefault="00C07BFE" w:rsidP="00C07BFE">
            <w:pPr>
              <w:jc w:val="center"/>
              <w:rPr>
                <w:b/>
                <w:bCs/>
                <w:sz w:val="24"/>
                <w:szCs w:val="24"/>
              </w:rPr>
            </w:pPr>
            <w:r>
              <w:rPr>
                <w:b/>
                <w:bCs/>
                <w:sz w:val="24"/>
                <w:szCs w:val="24"/>
              </w:rPr>
              <w:t>Permit Description</w:t>
            </w:r>
          </w:p>
        </w:tc>
        <w:tc>
          <w:tcPr>
            <w:tcW w:w="4675" w:type="dxa"/>
          </w:tcPr>
          <w:p w14:paraId="5432A576" w14:textId="6A6B7613" w:rsidR="00C07BFE" w:rsidRDefault="00C07BFE" w:rsidP="00C07BFE">
            <w:pPr>
              <w:jc w:val="center"/>
              <w:rPr>
                <w:b/>
                <w:bCs/>
                <w:sz w:val="24"/>
                <w:szCs w:val="24"/>
              </w:rPr>
            </w:pPr>
            <w:r>
              <w:rPr>
                <w:b/>
                <w:bCs/>
                <w:sz w:val="24"/>
                <w:szCs w:val="24"/>
              </w:rPr>
              <w:t>Permit Fee</w:t>
            </w:r>
          </w:p>
        </w:tc>
      </w:tr>
      <w:tr w:rsidR="00C07BFE" w14:paraId="2ACE9D39" w14:textId="77777777" w:rsidTr="00C07BFE">
        <w:tc>
          <w:tcPr>
            <w:tcW w:w="4675" w:type="dxa"/>
          </w:tcPr>
          <w:p w14:paraId="16BF150B" w14:textId="54428047" w:rsidR="00C07BFE" w:rsidRPr="00C07BFE" w:rsidRDefault="00C07BFE" w:rsidP="00C07BFE">
            <w:pPr>
              <w:jc w:val="center"/>
              <w:rPr>
                <w:sz w:val="24"/>
                <w:szCs w:val="24"/>
              </w:rPr>
            </w:pPr>
            <w:r w:rsidRPr="00C07BFE">
              <w:rPr>
                <w:sz w:val="24"/>
                <w:szCs w:val="24"/>
              </w:rPr>
              <w:t>Permanent Use</w:t>
            </w:r>
          </w:p>
        </w:tc>
        <w:tc>
          <w:tcPr>
            <w:tcW w:w="4675" w:type="dxa"/>
          </w:tcPr>
          <w:p w14:paraId="3B96FF58" w14:textId="1215501A" w:rsidR="00C07BFE" w:rsidRPr="00C07BFE" w:rsidRDefault="00C07BFE" w:rsidP="00C07BFE">
            <w:pPr>
              <w:jc w:val="center"/>
              <w:rPr>
                <w:sz w:val="24"/>
                <w:szCs w:val="24"/>
              </w:rPr>
            </w:pPr>
            <w:r w:rsidRPr="00C07BFE">
              <w:rPr>
                <w:sz w:val="24"/>
                <w:szCs w:val="24"/>
              </w:rPr>
              <w:t>$100.00</w:t>
            </w:r>
          </w:p>
        </w:tc>
      </w:tr>
      <w:tr w:rsidR="00C07BFE" w14:paraId="17D42978" w14:textId="77777777" w:rsidTr="00C07BFE">
        <w:tc>
          <w:tcPr>
            <w:tcW w:w="4675" w:type="dxa"/>
          </w:tcPr>
          <w:p w14:paraId="53726DC5" w14:textId="0AC31823" w:rsidR="00C07BFE" w:rsidRPr="00C07BFE" w:rsidRDefault="00C07BFE" w:rsidP="00C07BFE">
            <w:pPr>
              <w:jc w:val="center"/>
              <w:rPr>
                <w:sz w:val="24"/>
                <w:szCs w:val="24"/>
              </w:rPr>
            </w:pPr>
            <w:r w:rsidRPr="00C07BFE">
              <w:rPr>
                <w:sz w:val="24"/>
                <w:szCs w:val="24"/>
              </w:rPr>
              <w:t>Temporary Use</w:t>
            </w:r>
          </w:p>
        </w:tc>
        <w:tc>
          <w:tcPr>
            <w:tcW w:w="4675" w:type="dxa"/>
          </w:tcPr>
          <w:p w14:paraId="67EA0524" w14:textId="58C11561" w:rsidR="00C07BFE" w:rsidRPr="00C07BFE" w:rsidRDefault="00C07BFE" w:rsidP="00C07BFE">
            <w:pPr>
              <w:jc w:val="center"/>
              <w:rPr>
                <w:sz w:val="24"/>
                <w:szCs w:val="24"/>
              </w:rPr>
            </w:pPr>
            <w:r w:rsidRPr="00C07BFE">
              <w:rPr>
                <w:sz w:val="24"/>
                <w:szCs w:val="24"/>
              </w:rPr>
              <w:t>$50.00</w:t>
            </w:r>
          </w:p>
        </w:tc>
      </w:tr>
    </w:tbl>
    <w:p w14:paraId="60C03A3D" w14:textId="77777777" w:rsidR="00C07BFE" w:rsidRDefault="00C07BFE" w:rsidP="00C07BFE">
      <w:pPr>
        <w:spacing w:after="0"/>
        <w:jc w:val="center"/>
        <w:rPr>
          <w:b/>
          <w:bCs/>
          <w:sz w:val="24"/>
          <w:szCs w:val="24"/>
        </w:rPr>
      </w:pPr>
    </w:p>
    <w:p w14:paraId="098BAB3A" w14:textId="77777777" w:rsidR="00C07BFE" w:rsidRDefault="00C07BFE" w:rsidP="00C07BFE">
      <w:pPr>
        <w:spacing w:after="0"/>
        <w:jc w:val="center"/>
        <w:rPr>
          <w:b/>
          <w:bCs/>
          <w:sz w:val="24"/>
          <w:szCs w:val="24"/>
        </w:rPr>
      </w:pPr>
    </w:p>
    <w:p w14:paraId="6D5BF317" w14:textId="77777777" w:rsidR="00C07BFE" w:rsidRDefault="00C07BFE" w:rsidP="00C07BFE">
      <w:pPr>
        <w:spacing w:after="0"/>
        <w:jc w:val="center"/>
        <w:rPr>
          <w:b/>
          <w:bCs/>
          <w:sz w:val="24"/>
          <w:szCs w:val="24"/>
        </w:rPr>
      </w:pPr>
    </w:p>
    <w:p w14:paraId="68D242F9" w14:textId="77777777" w:rsidR="00C07BFE" w:rsidRDefault="00C07BFE" w:rsidP="00C07BFE">
      <w:pPr>
        <w:spacing w:after="0"/>
        <w:jc w:val="center"/>
        <w:rPr>
          <w:b/>
          <w:bCs/>
          <w:sz w:val="24"/>
          <w:szCs w:val="24"/>
        </w:rPr>
      </w:pPr>
    </w:p>
    <w:p w14:paraId="389058EA" w14:textId="77777777" w:rsidR="00C07BFE" w:rsidRDefault="00C07BFE" w:rsidP="00C07BFE">
      <w:pPr>
        <w:spacing w:after="0"/>
        <w:jc w:val="center"/>
        <w:rPr>
          <w:b/>
          <w:bCs/>
          <w:sz w:val="24"/>
          <w:szCs w:val="24"/>
        </w:rPr>
      </w:pPr>
    </w:p>
    <w:p w14:paraId="398A7CEB" w14:textId="77777777" w:rsidR="00C07BFE" w:rsidRDefault="00C07BFE" w:rsidP="00C07BFE">
      <w:pPr>
        <w:spacing w:after="0"/>
        <w:jc w:val="center"/>
        <w:rPr>
          <w:b/>
          <w:bCs/>
          <w:sz w:val="24"/>
          <w:szCs w:val="24"/>
        </w:rPr>
      </w:pPr>
    </w:p>
    <w:p w14:paraId="0F131E60" w14:textId="77777777" w:rsidR="00C07BFE" w:rsidRDefault="00C07BFE" w:rsidP="00C07BFE">
      <w:pPr>
        <w:spacing w:after="0"/>
        <w:jc w:val="center"/>
        <w:rPr>
          <w:b/>
          <w:bCs/>
          <w:sz w:val="24"/>
          <w:szCs w:val="24"/>
        </w:rPr>
      </w:pPr>
    </w:p>
    <w:p w14:paraId="50ED3CE1" w14:textId="77777777" w:rsidR="00C07BFE" w:rsidRDefault="00C07BFE" w:rsidP="00C07BFE">
      <w:pPr>
        <w:spacing w:after="0"/>
        <w:jc w:val="center"/>
        <w:rPr>
          <w:b/>
          <w:bCs/>
          <w:sz w:val="24"/>
          <w:szCs w:val="24"/>
        </w:rPr>
      </w:pPr>
    </w:p>
    <w:p w14:paraId="5B03A754" w14:textId="77777777" w:rsidR="00C07BFE" w:rsidRDefault="00C07BFE" w:rsidP="00C07BFE">
      <w:pPr>
        <w:spacing w:after="0"/>
        <w:jc w:val="center"/>
        <w:rPr>
          <w:b/>
          <w:bCs/>
          <w:sz w:val="24"/>
          <w:szCs w:val="24"/>
        </w:rPr>
      </w:pPr>
    </w:p>
    <w:p w14:paraId="7DEFE365" w14:textId="77777777" w:rsidR="00C07BFE" w:rsidRDefault="00C07BFE" w:rsidP="00C07BFE">
      <w:pPr>
        <w:spacing w:after="0"/>
        <w:jc w:val="center"/>
        <w:rPr>
          <w:b/>
          <w:bCs/>
          <w:sz w:val="24"/>
          <w:szCs w:val="24"/>
        </w:rPr>
      </w:pPr>
    </w:p>
    <w:p w14:paraId="7B272F24" w14:textId="77777777" w:rsidR="00C07BFE" w:rsidRDefault="00C07BFE" w:rsidP="00C07BFE">
      <w:pPr>
        <w:spacing w:after="0"/>
        <w:jc w:val="center"/>
        <w:rPr>
          <w:b/>
          <w:bCs/>
          <w:sz w:val="24"/>
          <w:szCs w:val="24"/>
        </w:rPr>
      </w:pPr>
    </w:p>
    <w:p w14:paraId="5B77BCB2" w14:textId="77777777" w:rsidR="00C07BFE" w:rsidRDefault="00C07BFE" w:rsidP="00C07BFE">
      <w:pPr>
        <w:spacing w:after="0"/>
        <w:jc w:val="center"/>
        <w:rPr>
          <w:b/>
          <w:bCs/>
          <w:sz w:val="24"/>
          <w:szCs w:val="24"/>
        </w:rPr>
      </w:pPr>
    </w:p>
    <w:p w14:paraId="53E8F11C" w14:textId="77777777" w:rsidR="00C07BFE" w:rsidRDefault="00C07BFE" w:rsidP="00C07BFE">
      <w:pPr>
        <w:spacing w:after="0"/>
        <w:jc w:val="center"/>
        <w:rPr>
          <w:b/>
          <w:bCs/>
          <w:sz w:val="24"/>
          <w:szCs w:val="24"/>
        </w:rPr>
      </w:pPr>
    </w:p>
    <w:p w14:paraId="222F4165" w14:textId="77777777" w:rsidR="00C07BFE" w:rsidRDefault="00C07BFE" w:rsidP="00C07BFE">
      <w:pPr>
        <w:spacing w:after="0"/>
        <w:jc w:val="center"/>
        <w:rPr>
          <w:b/>
          <w:bCs/>
          <w:sz w:val="24"/>
          <w:szCs w:val="24"/>
        </w:rPr>
      </w:pPr>
    </w:p>
    <w:p w14:paraId="50EB14B2" w14:textId="77777777" w:rsidR="00C07BFE" w:rsidRDefault="00C07BFE" w:rsidP="00C07BFE">
      <w:pPr>
        <w:spacing w:after="0"/>
        <w:jc w:val="center"/>
        <w:rPr>
          <w:b/>
          <w:bCs/>
          <w:sz w:val="24"/>
          <w:szCs w:val="24"/>
        </w:rPr>
      </w:pPr>
    </w:p>
    <w:p w14:paraId="58FE654D" w14:textId="77777777" w:rsidR="00C07BFE" w:rsidRDefault="00C07BFE" w:rsidP="00C07BFE">
      <w:pPr>
        <w:spacing w:after="0"/>
        <w:jc w:val="center"/>
        <w:rPr>
          <w:b/>
          <w:bCs/>
          <w:sz w:val="24"/>
          <w:szCs w:val="24"/>
        </w:rPr>
      </w:pPr>
    </w:p>
    <w:p w14:paraId="1EC5CD31" w14:textId="77777777" w:rsidR="00C07BFE" w:rsidRDefault="00C07BFE" w:rsidP="00C07BFE">
      <w:pPr>
        <w:spacing w:after="0"/>
        <w:jc w:val="center"/>
        <w:rPr>
          <w:b/>
          <w:bCs/>
          <w:sz w:val="24"/>
          <w:szCs w:val="24"/>
        </w:rPr>
      </w:pPr>
    </w:p>
    <w:p w14:paraId="1199B318" w14:textId="77777777" w:rsidR="00C07BFE" w:rsidRDefault="00C07BFE" w:rsidP="00C07BFE">
      <w:pPr>
        <w:spacing w:after="0"/>
        <w:jc w:val="center"/>
        <w:rPr>
          <w:b/>
          <w:bCs/>
          <w:sz w:val="24"/>
          <w:szCs w:val="24"/>
        </w:rPr>
      </w:pPr>
    </w:p>
    <w:p w14:paraId="356F7C11" w14:textId="77777777" w:rsidR="00C07BFE" w:rsidRDefault="00C07BFE" w:rsidP="00C07BFE">
      <w:pPr>
        <w:spacing w:after="0"/>
        <w:jc w:val="center"/>
        <w:rPr>
          <w:b/>
          <w:bCs/>
          <w:sz w:val="24"/>
          <w:szCs w:val="24"/>
        </w:rPr>
      </w:pPr>
    </w:p>
    <w:p w14:paraId="7E70C58C" w14:textId="77777777" w:rsidR="00C07BFE" w:rsidRDefault="00C07BFE" w:rsidP="00C07BFE">
      <w:pPr>
        <w:spacing w:after="0"/>
        <w:jc w:val="center"/>
        <w:rPr>
          <w:b/>
          <w:bCs/>
          <w:sz w:val="24"/>
          <w:szCs w:val="24"/>
        </w:rPr>
      </w:pPr>
    </w:p>
    <w:p w14:paraId="0285CC15" w14:textId="77777777" w:rsidR="00C07BFE" w:rsidRDefault="00C07BFE" w:rsidP="00C07BFE">
      <w:pPr>
        <w:spacing w:after="0"/>
        <w:jc w:val="center"/>
        <w:rPr>
          <w:b/>
          <w:bCs/>
          <w:sz w:val="24"/>
          <w:szCs w:val="24"/>
        </w:rPr>
      </w:pPr>
    </w:p>
    <w:p w14:paraId="4175C255" w14:textId="77777777" w:rsidR="00C07BFE" w:rsidRDefault="00C07BFE" w:rsidP="008C4E70">
      <w:pPr>
        <w:spacing w:after="0"/>
        <w:rPr>
          <w:b/>
          <w:bCs/>
          <w:sz w:val="24"/>
          <w:szCs w:val="24"/>
        </w:rPr>
      </w:pPr>
    </w:p>
    <w:p w14:paraId="661DB6D1" w14:textId="77777777" w:rsidR="008A2A47" w:rsidRDefault="008A2A47" w:rsidP="008C4E70">
      <w:pPr>
        <w:spacing w:after="0"/>
        <w:rPr>
          <w:b/>
          <w:bCs/>
          <w:sz w:val="24"/>
          <w:szCs w:val="24"/>
        </w:rPr>
      </w:pPr>
    </w:p>
    <w:p w14:paraId="6FB13137" w14:textId="77777777" w:rsidR="008A2A47" w:rsidRDefault="008A2A47" w:rsidP="008C4E70">
      <w:pPr>
        <w:spacing w:after="0"/>
        <w:rPr>
          <w:b/>
          <w:bCs/>
          <w:sz w:val="24"/>
          <w:szCs w:val="24"/>
        </w:rPr>
      </w:pPr>
    </w:p>
    <w:p w14:paraId="2BFE13CE" w14:textId="77777777" w:rsidR="008A2A47" w:rsidRDefault="008A2A47" w:rsidP="008C4E70">
      <w:pPr>
        <w:spacing w:after="0"/>
        <w:rPr>
          <w:b/>
          <w:bCs/>
          <w:sz w:val="24"/>
          <w:szCs w:val="24"/>
        </w:rPr>
      </w:pPr>
    </w:p>
    <w:p w14:paraId="400DE1DA" w14:textId="77777777" w:rsidR="008A2A47" w:rsidRDefault="008A2A47" w:rsidP="008C4E70">
      <w:pPr>
        <w:spacing w:after="0"/>
        <w:rPr>
          <w:b/>
          <w:bCs/>
          <w:sz w:val="24"/>
          <w:szCs w:val="24"/>
        </w:rPr>
      </w:pPr>
    </w:p>
    <w:p w14:paraId="24722F4A" w14:textId="77777777" w:rsidR="008A2A47" w:rsidRDefault="008A2A47" w:rsidP="008C4E70">
      <w:pPr>
        <w:spacing w:after="0"/>
        <w:rPr>
          <w:b/>
          <w:bCs/>
          <w:sz w:val="24"/>
          <w:szCs w:val="24"/>
        </w:rPr>
      </w:pPr>
    </w:p>
    <w:p w14:paraId="559A9B2B" w14:textId="77777777" w:rsidR="00C07BFE" w:rsidRDefault="00C07BFE" w:rsidP="00C07BFE">
      <w:pPr>
        <w:spacing w:after="0"/>
        <w:jc w:val="center"/>
        <w:rPr>
          <w:b/>
          <w:bCs/>
          <w:sz w:val="24"/>
          <w:szCs w:val="24"/>
        </w:rPr>
      </w:pPr>
    </w:p>
    <w:p w14:paraId="65B0D1F5" w14:textId="747D2C38" w:rsidR="00311863" w:rsidRDefault="00560A4D" w:rsidP="00311863">
      <w:pPr>
        <w:spacing w:after="0"/>
        <w:jc w:val="center"/>
        <w:rPr>
          <w:b/>
          <w:bCs/>
          <w:sz w:val="24"/>
          <w:szCs w:val="24"/>
        </w:rPr>
      </w:pPr>
      <w:bookmarkStart w:id="1" w:name="_Hlk197588047"/>
      <w:r>
        <w:rPr>
          <w:b/>
          <w:bCs/>
          <w:sz w:val="24"/>
          <w:szCs w:val="24"/>
        </w:rPr>
        <w:t>BY-LAW</w:t>
      </w:r>
      <w:r w:rsidR="00311863">
        <w:rPr>
          <w:b/>
          <w:bCs/>
          <w:sz w:val="24"/>
          <w:szCs w:val="24"/>
        </w:rPr>
        <w:t xml:space="preserve"> 2025-xx</w:t>
      </w:r>
    </w:p>
    <w:p w14:paraId="4B73A435" w14:textId="4EFEF529" w:rsidR="00311863" w:rsidRDefault="00311863" w:rsidP="00311863">
      <w:pPr>
        <w:spacing w:after="0"/>
        <w:jc w:val="center"/>
        <w:rPr>
          <w:b/>
          <w:bCs/>
          <w:sz w:val="24"/>
          <w:szCs w:val="24"/>
        </w:rPr>
      </w:pPr>
      <w:r>
        <w:rPr>
          <w:b/>
          <w:bCs/>
          <w:sz w:val="24"/>
          <w:szCs w:val="24"/>
        </w:rPr>
        <w:lastRenderedPageBreak/>
        <w:t xml:space="preserve">SHIPPING CONTAINER </w:t>
      </w:r>
      <w:r w:rsidR="00560A4D">
        <w:rPr>
          <w:b/>
          <w:bCs/>
          <w:sz w:val="24"/>
          <w:szCs w:val="24"/>
        </w:rPr>
        <w:t>BY-LAW</w:t>
      </w:r>
    </w:p>
    <w:p w14:paraId="2E6F56ED" w14:textId="7A5B3206" w:rsidR="00311863" w:rsidRDefault="00311863" w:rsidP="00311863">
      <w:pPr>
        <w:spacing w:after="0"/>
        <w:jc w:val="center"/>
        <w:rPr>
          <w:b/>
          <w:bCs/>
          <w:sz w:val="24"/>
          <w:szCs w:val="24"/>
        </w:rPr>
      </w:pPr>
      <w:r>
        <w:rPr>
          <w:b/>
          <w:bCs/>
          <w:sz w:val="24"/>
          <w:szCs w:val="24"/>
        </w:rPr>
        <w:t>SCHEDULE “C”</w:t>
      </w:r>
    </w:p>
    <w:bookmarkEnd w:id="1"/>
    <w:p w14:paraId="39DF94EF" w14:textId="77777777" w:rsidR="00311863" w:rsidRDefault="00311863" w:rsidP="00C07BFE">
      <w:pPr>
        <w:spacing w:after="0"/>
        <w:jc w:val="center"/>
        <w:rPr>
          <w:b/>
          <w:bCs/>
          <w:sz w:val="24"/>
          <w:szCs w:val="24"/>
        </w:rPr>
      </w:pPr>
    </w:p>
    <w:p w14:paraId="7B67D8A2" w14:textId="77777777" w:rsidR="00311863" w:rsidRDefault="00311863" w:rsidP="00C07BFE">
      <w:pPr>
        <w:spacing w:after="0"/>
        <w:jc w:val="center"/>
        <w:rPr>
          <w:b/>
          <w:bCs/>
          <w:sz w:val="24"/>
          <w:szCs w:val="24"/>
        </w:rPr>
      </w:pPr>
    </w:p>
    <w:p w14:paraId="4DB3B6F0" w14:textId="51EE3121" w:rsidR="00C07BFE" w:rsidRDefault="00C07BFE" w:rsidP="00C07BFE">
      <w:pPr>
        <w:spacing w:after="0"/>
        <w:jc w:val="center"/>
        <w:rPr>
          <w:b/>
          <w:bCs/>
          <w:sz w:val="24"/>
          <w:szCs w:val="24"/>
        </w:rPr>
      </w:pPr>
      <w:r>
        <w:rPr>
          <w:b/>
          <w:bCs/>
          <w:noProof/>
          <w:sz w:val="24"/>
          <w:szCs w:val="24"/>
          <w14:ligatures w14:val="standardContextual"/>
        </w:rPr>
        <w:drawing>
          <wp:inline distT="0" distB="0" distL="0" distR="0" wp14:anchorId="7ACA487D" wp14:editId="63BFD7B1">
            <wp:extent cx="1617939" cy="552450"/>
            <wp:effectExtent l="0" t="0" r="1905" b="0"/>
            <wp:docPr id="1370291558"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91558" name="Picture 1" descr="A logo with a tree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939" cy="552450"/>
                    </a:xfrm>
                    <a:prstGeom prst="rect">
                      <a:avLst/>
                    </a:prstGeom>
                  </pic:spPr>
                </pic:pic>
              </a:graphicData>
            </a:graphic>
          </wp:inline>
        </w:drawing>
      </w:r>
    </w:p>
    <w:p w14:paraId="5AAE064C" w14:textId="77777777" w:rsidR="00C07BFE" w:rsidRPr="002F4E87" w:rsidRDefault="00C07BFE" w:rsidP="00A2232E">
      <w:pPr>
        <w:spacing w:after="0"/>
        <w:jc w:val="center"/>
        <w:rPr>
          <w:rFonts w:cstheme="minorHAnsi"/>
        </w:rPr>
      </w:pPr>
    </w:p>
    <w:p w14:paraId="52D0EDD8" w14:textId="32D94846" w:rsidR="00DE30C5" w:rsidRPr="00311863" w:rsidRDefault="00C07BFE" w:rsidP="00A2232E">
      <w:pPr>
        <w:spacing w:after="0"/>
        <w:jc w:val="center"/>
        <w:rPr>
          <w:b/>
          <w:bCs/>
          <w:sz w:val="20"/>
          <w:szCs w:val="20"/>
        </w:rPr>
      </w:pPr>
      <w:r w:rsidRPr="00311863">
        <w:rPr>
          <w:b/>
          <w:bCs/>
          <w:sz w:val="20"/>
          <w:szCs w:val="20"/>
        </w:rPr>
        <w:t>SHIPPING CONTAINER</w:t>
      </w:r>
    </w:p>
    <w:p w14:paraId="27BD5310" w14:textId="252851F9" w:rsidR="00C07BFE" w:rsidRPr="00311863" w:rsidRDefault="00C07BFE" w:rsidP="00C07BFE">
      <w:pPr>
        <w:spacing w:after="0"/>
        <w:jc w:val="center"/>
        <w:rPr>
          <w:b/>
          <w:bCs/>
          <w:sz w:val="20"/>
          <w:szCs w:val="20"/>
        </w:rPr>
      </w:pPr>
      <w:r w:rsidRPr="00311863">
        <w:rPr>
          <w:b/>
          <w:bCs/>
          <w:sz w:val="20"/>
          <w:szCs w:val="20"/>
        </w:rPr>
        <w:t>PERMANENT USE PERMIT</w:t>
      </w:r>
    </w:p>
    <w:p w14:paraId="4B84D0C1" w14:textId="77777777" w:rsidR="0029374C" w:rsidRPr="00311863" w:rsidRDefault="0029374C" w:rsidP="00C07BFE">
      <w:pPr>
        <w:spacing w:after="0"/>
        <w:jc w:val="center"/>
        <w:rPr>
          <w:b/>
          <w:bCs/>
          <w:sz w:val="20"/>
          <w:szCs w:val="20"/>
        </w:rPr>
      </w:pPr>
    </w:p>
    <w:p w14:paraId="0D59F5B8" w14:textId="7027AF9E" w:rsidR="0029374C" w:rsidRPr="00311863" w:rsidRDefault="0029374C" w:rsidP="0029374C">
      <w:pPr>
        <w:spacing w:after="0"/>
        <w:rPr>
          <w:b/>
          <w:bCs/>
          <w:sz w:val="20"/>
          <w:szCs w:val="20"/>
        </w:rPr>
      </w:pPr>
      <w:r w:rsidRPr="00311863">
        <w:rPr>
          <w:b/>
          <w:bCs/>
          <w:sz w:val="20"/>
          <w:szCs w:val="20"/>
        </w:rPr>
        <w:t>PERMIT NUMBER:</w:t>
      </w:r>
    </w:p>
    <w:p w14:paraId="62951C31" w14:textId="77777777" w:rsidR="00C07BFE" w:rsidRPr="00311863" w:rsidRDefault="00C07BFE" w:rsidP="00C07BFE">
      <w:pPr>
        <w:spacing w:after="0"/>
        <w:rPr>
          <w:sz w:val="20"/>
          <w:szCs w:val="20"/>
        </w:rPr>
      </w:pPr>
    </w:p>
    <w:p w14:paraId="56909F63" w14:textId="01BE3EBB" w:rsidR="00C07BFE" w:rsidRPr="00311863" w:rsidRDefault="00C07BFE" w:rsidP="00C07BFE">
      <w:pPr>
        <w:spacing w:after="0"/>
        <w:rPr>
          <w:sz w:val="20"/>
          <w:szCs w:val="20"/>
        </w:rPr>
      </w:pPr>
      <w:r w:rsidRPr="00311863">
        <w:rPr>
          <w:sz w:val="20"/>
          <w:szCs w:val="20"/>
        </w:rPr>
        <w:t>ISSUED TO:</w:t>
      </w:r>
    </w:p>
    <w:p w14:paraId="182F1492" w14:textId="77777777" w:rsidR="00C07BFE" w:rsidRPr="00311863" w:rsidRDefault="00C07BFE" w:rsidP="00C07BFE">
      <w:pPr>
        <w:spacing w:after="0"/>
        <w:rPr>
          <w:sz w:val="20"/>
          <w:szCs w:val="20"/>
        </w:rPr>
      </w:pPr>
    </w:p>
    <w:p w14:paraId="476DE311" w14:textId="3A3EA2A7" w:rsidR="00C07BFE" w:rsidRPr="00311863" w:rsidRDefault="00C07BFE" w:rsidP="00C07BFE">
      <w:pPr>
        <w:spacing w:after="0"/>
        <w:rPr>
          <w:sz w:val="20"/>
          <w:szCs w:val="20"/>
        </w:rPr>
      </w:pPr>
      <w:r w:rsidRPr="00311863">
        <w:rPr>
          <w:sz w:val="20"/>
          <w:szCs w:val="20"/>
        </w:rPr>
        <w:t>ADDRESS:</w:t>
      </w:r>
    </w:p>
    <w:p w14:paraId="6ACDA2B8" w14:textId="77777777" w:rsidR="00C07BFE" w:rsidRPr="00311863" w:rsidRDefault="00C07BFE" w:rsidP="00C07BFE">
      <w:pPr>
        <w:spacing w:after="0"/>
        <w:rPr>
          <w:sz w:val="20"/>
          <w:szCs w:val="20"/>
        </w:rPr>
      </w:pPr>
    </w:p>
    <w:p w14:paraId="0733A7FA" w14:textId="54B56A5A" w:rsidR="00C07BFE" w:rsidRPr="00311863" w:rsidRDefault="0029374C" w:rsidP="00C07BFE">
      <w:pPr>
        <w:spacing w:after="0"/>
        <w:rPr>
          <w:sz w:val="20"/>
          <w:szCs w:val="20"/>
        </w:rPr>
      </w:pPr>
      <w:r w:rsidRPr="00311863">
        <w:rPr>
          <w:sz w:val="20"/>
          <w:szCs w:val="20"/>
        </w:rPr>
        <w:t>DATE OF ISSUE:</w:t>
      </w:r>
    </w:p>
    <w:p w14:paraId="52D40479" w14:textId="77777777" w:rsidR="0029374C" w:rsidRPr="00311863" w:rsidRDefault="0029374C" w:rsidP="00C07BFE">
      <w:pPr>
        <w:spacing w:after="0"/>
        <w:rPr>
          <w:sz w:val="20"/>
          <w:szCs w:val="20"/>
        </w:rPr>
      </w:pPr>
    </w:p>
    <w:p w14:paraId="1895A83E" w14:textId="493F6C06" w:rsidR="0029374C" w:rsidRPr="00311863" w:rsidRDefault="0029374C" w:rsidP="0029374C">
      <w:pPr>
        <w:pStyle w:val="ListParagraph"/>
        <w:numPr>
          <w:ilvl w:val="0"/>
          <w:numId w:val="3"/>
        </w:numPr>
        <w:spacing w:after="0"/>
        <w:rPr>
          <w:sz w:val="20"/>
          <w:szCs w:val="20"/>
        </w:rPr>
      </w:pPr>
      <w:r w:rsidRPr="00311863">
        <w:rPr>
          <w:sz w:val="20"/>
          <w:szCs w:val="20"/>
        </w:rPr>
        <w:t xml:space="preserve">Has the applicant obtained a Township issued building permit? </w:t>
      </w:r>
      <w:proofErr w:type="gramStart"/>
      <w:r w:rsidRPr="00311863">
        <w:rPr>
          <w:sz w:val="20"/>
          <w:szCs w:val="20"/>
        </w:rPr>
        <w:t>Yes</w:t>
      </w:r>
      <w:proofErr w:type="gramEnd"/>
      <w:r w:rsidRPr="00311863">
        <w:rPr>
          <w:sz w:val="20"/>
          <w:szCs w:val="20"/>
        </w:rPr>
        <w:t xml:space="preserve"> __ No ___</w:t>
      </w:r>
    </w:p>
    <w:p w14:paraId="7330D536" w14:textId="617B10C6" w:rsidR="0029374C" w:rsidRPr="00311863" w:rsidRDefault="0029374C" w:rsidP="0029374C">
      <w:pPr>
        <w:pStyle w:val="ListParagraph"/>
        <w:numPr>
          <w:ilvl w:val="0"/>
          <w:numId w:val="3"/>
        </w:numPr>
        <w:spacing w:after="0"/>
        <w:rPr>
          <w:sz w:val="20"/>
          <w:szCs w:val="20"/>
        </w:rPr>
      </w:pPr>
      <w:r w:rsidRPr="00311863">
        <w:rPr>
          <w:sz w:val="20"/>
          <w:szCs w:val="20"/>
        </w:rPr>
        <w:t xml:space="preserve">Has the applicant provided a picture(s) of the shipping container? </w:t>
      </w:r>
      <w:proofErr w:type="gramStart"/>
      <w:r w:rsidRPr="00311863">
        <w:rPr>
          <w:sz w:val="20"/>
          <w:szCs w:val="20"/>
        </w:rPr>
        <w:t>Yes</w:t>
      </w:r>
      <w:proofErr w:type="gramEnd"/>
      <w:r w:rsidRPr="00311863">
        <w:rPr>
          <w:sz w:val="20"/>
          <w:szCs w:val="20"/>
        </w:rPr>
        <w:t xml:space="preserve"> ___ No ___</w:t>
      </w:r>
    </w:p>
    <w:p w14:paraId="618D2F13" w14:textId="1A616A78" w:rsidR="0029374C" w:rsidRPr="00311863" w:rsidRDefault="0029374C" w:rsidP="0029374C">
      <w:pPr>
        <w:pStyle w:val="ListParagraph"/>
        <w:numPr>
          <w:ilvl w:val="0"/>
          <w:numId w:val="3"/>
        </w:numPr>
        <w:spacing w:after="0"/>
        <w:rPr>
          <w:sz w:val="20"/>
          <w:szCs w:val="20"/>
        </w:rPr>
      </w:pPr>
      <w:r w:rsidRPr="00311863">
        <w:rPr>
          <w:sz w:val="20"/>
          <w:szCs w:val="20"/>
        </w:rPr>
        <w:t xml:space="preserve">Has the Applicant provided </w:t>
      </w:r>
      <w:r w:rsidR="001940DC">
        <w:rPr>
          <w:sz w:val="20"/>
          <w:szCs w:val="20"/>
        </w:rPr>
        <w:t>pictures(s)</w:t>
      </w:r>
      <w:r w:rsidRPr="00311863">
        <w:rPr>
          <w:sz w:val="20"/>
          <w:szCs w:val="20"/>
        </w:rPr>
        <w:t xml:space="preserve"> of foundation structure? </w:t>
      </w:r>
      <w:proofErr w:type="gramStart"/>
      <w:r w:rsidRPr="00311863">
        <w:rPr>
          <w:sz w:val="20"/>
          <w:szCs w:val="20"/>
        </w:rPr>
        <w:t>Yes</w:t>
      </w:r>
      <w:proofErr w:type="gramEnd"/>
      <w:r w:rsidRPr="00311863">
        <w:rPr>
          <w:sz w:val="20"/>
          <w:szCs w:val="20"/>
        </w:rPr>
        <w:t xml:space="preserve"> ___ No ___</w:t>
      </w:r>
    </w:p>
    <w:p w14:paraId="31E36E52" w14:textId="77777777" w:rsidR="0029374C" w:rsidRPr="00311863" w:rsidRDefault="0029374C" w:rsidP="0029374C">
      <w:pPr>
        <w:spacing w:after="0"/>
        <w:rPr>
          <w:sz w:val="20"/>
          <w:szCs w:val="20"/>
        </w:rPr>
      </w:pPr>
    </w:p>
    <w:p w14:paraId="13FDE8D8" w14:textId="485B8A0D" w:rsidR="0029374C" w:rsidRPr="00311863" w:rsidRDefault="0029374C" w:rsidP="0029374C">
      <w:pPr>
        <w:spacing w:after="0"/>
        <w:rPr>
          <w:sz w:val="20"/>
          <w:szCs w:val="20"/>
        </w:rPr>
      </w:pPr>
      <w:r w:rsidRPr="00311863">
        <w:rPr>
          <w:sz w:val="20"/>
          <w:szCs w:val="20"/>
        </w:rPr>
        <w:t>DECLARATION</w:t>
      </w:r>
    </w:p>
    <w:p w14:paraId="29E98AE6" w14:textId="30B117BA" w:rsidR="0082009B" w:rsidRPr="00311863" w:rsidRDefault="0082009B" w:rsidP="0029374C">
      <w:pPr>
        <w:spacing w:after="0"/>
        <w:rPr>
          <w:sz w:val="20"/>
          <w:szCs w:val="20"/>
        </w:rPr>
      </w:pPr>
      <w:r w:rsidRPr="00311863">
        <w:rPr>
          <w:sz w:val="20"/>
          <w:szCs w:val="20"/>
        </w:rPr>
        <w:t xml:space="preserve"> I hereby declare that I </w:t>
      </w:r>
      <w:r w:rsidR="00CA1CDF" w:rsidRPr="00311863">
        <w:rPr>
          <w:sz w:val="20"/>
          <w:szCs w:val="20"/>
        </w:rPr>
        <w:t xml:space="preserve">have reviewed and </w:t>
      </w:r>
      <w:r w:rsidR="00BB666E" w:rsidRPr="00311863">
        <w:rPr>
          <w:sz w:val="20"/>
          <w:szCs w:val="20"/>
        </w:rPr>
        <w:t>understand the</w:t>
      </w:r>
      <w:r w:rsidR="00CA1CDF" w:rsidRPr="00311863">
        <w:rPr>
          <w:sz w:val="20"/>
          <w:szCs w:val="20"/>
        </w:rPr>
        <w:t xml:space="preserve"> shipping container standards and that I </w:t>
      </w:r>
      <w:r w:rsidRPr="00311863">
        <w:rPr>
          <w:sz w:val="20"/>
          <w:szCs w:val="20"/>
        </w:rPr>
        <w:t xml:space="preserve">will comply with the following shipping container standards identified in </w:t>
      </w:r>
      <w:r w:rsidR="00560A4D">
        <w:rPr>
          <w:sz w:val="20"/>
          <w:szCs w:val="20"/>
        </w:rPr>
        <w:t>By-law</w:t>
      </w:r>
      <w:r w:rsidRPr="00311863">
        <w:rPr>
          <w:sz w:val="20"/>
          <w:szCs w:val="20"/>
        </w:rPr>
        <w:t xml:space="preserve"> 2025- XX. These standards include the following:</w:t>
      </w:r>
    </w:p>
    <w:p w14:paraId="7919E22F" w14:textId="6B52D91B" w:rsidR="0082009B" w:rsidRPr="00311863" w:rsidRDefault="0082009B" w:rsidP="0082009B">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1) Shipping Containers shall not be used as a habitable space unless the Shipping Container is specifically designed for habitation and that it meets Ontario Building Code specifications.</w:t>
      </w:r>
    </w:p>
    <w:p w14:paraId="7107170A" w14:textId="22C63B76" w:rsidR="0082009B" w:rsidRPr="00311863" w:rsidRDefault="0082009B" w:rsidP="0082009B">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2) Shipping Containers shall be placed on a property in accordance with Zoning </w:t>
      </w:r>
      <w:r w:rsidR="00560A4D">
        <w:rPr>
          <w:rFonts w:eastAsia="Times New Roman" w:cstheme="minorHAnsi"/>
          <w:color w:val="000000"/>
          <w:sz w:val="20"/>
          <w:szCs w:val="20"/>
          <w:lang w:eastAsia="en-CA"/>
        </w:rPr>
        <w:t>By-law</w:t>
      </w:r>
      <w:r w:rsidRPr="00311863">
        <w:rPr>
          <w:rFonts w:eastAsia="Times New Roman" w:cstheme="minorHAnsi"/>
          <w:color w:val="000000"/>
          <w:sz w:val="20"/>
          <w:szCs w:val="20"/>
          <w:lang w:eastAsia="en-CA"/>
        </w:rPr>
        <w:t xml:space="preserve"> setbacks and in a manner that does obstruct driveways, fire lanes, intersections or natural lines of sight.</w:t>
      </w:r>
    </w:p>
    <w:p w14:paraId="380BBF1D" w14:textId="6E0FA7CF" w:rsidR="0082009B" w:rsidRPr="00311863" w:rsidRDefault="0082009B" w:rsidP="0082009B">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3) Shipping containers </w:t>
      </w:r>
      <w:r w:rsidR="00CA1CDF" w:rsidRPr="00311863">
        <w:rPr>
          <w:rFonts w:eastAsia="Times New Roman" w:cstheme="minorHAnsi"/>
          <w:color w:val="000000"/>
          <w:sz w:val="20"/>
          <w:szCs w:val="20"/>
          <w:lang w:eastAsia="en-CA"/>
        </w:rPr>
        <w:t>shall</w:t>
      </w:r>
      <w:r w:rsidRPr="00311863">
        <w:rPr>
          <w:rFonts w:eastAsia="Times New Roman" w:cstheme="minorHAnsi"/>
          <w:color w:val="000000"/>
          <w:sz w:val="20"/>
          <w:szCs w:val="20"/>
          <w:lang w:eastAsia="en-CA"/>
        </w:rPr>
        <w:t xml:space="preserve"> be painted a neutral, non-reflective colour.</w:t>
      </w:r>
    </w:p>
    <w:p w14:paraId="35AF8557" w14:textId="054F46C0" w:rsidR="0082009B" w:rsidRPr="00311863" w:rsidRDefault="0082009B" w:rsidP="0082009B">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4) Shipping Containers </w:t>
      </w:r>
      <w:r w:rsidR="00CA1CDF" w:rsidRPr="00311863">
        <w:rPr>
          <w:rFonts w:eastAsia="Times New Roman" w:cstheme="minorHAnsi"/>
          <w:color w:val="000000"/>
          <w:sz w:val="20"/>
          <w:szCs w:val="20"/>
          <w:lang w:eastAsia="en-CA"/>
        </w:rPr>
        <w:t>shall</w:t>
      </w:r>
      <w:r w:rsidRPr="00311863">
        <w:rPr>
          <w:rFonts w:eastAsia="Times New Roman" w:cstheme="minorHAnsi"/>
          <w:color w:val="000000"/>
          <w:sz w:val="20"/>
          <w:szCs w:val="20"/>
          <w:lang w:eastAsia="en-CA"/>
        </w:rPr>
        <w:t xml:space="preserve"> be kept in good condition and free of rust and graffiti.</w:t>
      </w:r>
    </w:p>
    <w:p w14:paraId="299B3139" w14:textId="22364D5A" w:rsidR="0082009B" w:rsidRPr="00311863" w:rsidRDefault="0082009B" w:rsidP="0082009B">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5) Shipping Containers shall not be stacked.</w:t>
      </w:r>
    </w:p>
    <w:p w14:paraId="4205894E" w14:textId="68094973" w:rsidR="0082009B" w:rsidRPr="00311863" w:rsidRDefault="0082009B" w:rsidP="0082009B">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6) Appending structures </w:t>
      </w:r>
      <w:r w:rsidR="00CA1CDF" w:rsidRPr="00311863">
        <w:rPr>
          <w:rFonts w:eastAsia="Times New Roman" w:cstheme="minorHAnsi"/>
          <w:color w:val="000000"/>
          <w:sz w:val="20"/>
          <w:szCs w:val="20"/>
          <w:lang w:eastAsia="en-CA"/>
        </w:rPr>
        <w:t>shall not be attached to shipping containers.</w:t>
      </w:r>
    </w:p>
    <w:p w14:paraId="49E46671" w14:textId="77777777" w:rsidR="00CA1CDF" w:rsidRPr="00311863" w:rsidRDefault="00CA1CDF" w:rsidP="00CA1CDF">
      <w:pPr>
        <w:spacing w:after="0"/>
        <w:rPr>
          <w:rFonts w:eastAsia="Times New Roman" w:cstheme="minorHAnsi"/>
          <w:color w:val="000000"/>
          <w:sz w:val="20"/>
          <w:szCs w:val="20"/>
          <w:lang w:eastAsia="en-CA"/>
        </w:rPr>
      </w:pPr>
    </w:p>
    <w:p w14:paraId="20C55E4F" w14:textId="32182456" w:rsidR="00CA1CDF" w:rsidRPr="00311863" w:rsidRDefault="00CA1CDF" w:rsidP="00CA1CDF">
      <w:pPr>
        <w:spacing w:after="0"/>
        <w:rPr>
          <w:rFonts w:eastAsia="Times New Roman" w:cstheme="minorHAnsi"/>
          <w:color w:val="000000"/>
          <w:sz w:val="20"/>
          <w:szCs w:val="20"/>
          <w:lang w:eastAsia="en-CA"/>
        </w:rPr>
      </w:pPr>
    </w:p>
    <w:p w14:paraId="63A076FE" w14:textId="1E01CA36" w:rsidR="00CA1CDF" w:rsidRPr="00311863" w:rsidRDefault="00CA1CDF" w:rsidP="00CA1CDF">
      <w:pPr>
        <w:spacing w:after="0"/>
        <w:rPr>
          <w:rFonts w:eastAsia="Times New Roman" w:cstheme="minorHAnsi"/>
          <w:color w:val="000000"/>
          <w:sz w:val="20"/>
          <w:szCs w:val="20"/>
          <w:lang w:eastAsia="en-CA"/>
        </w:rPr>
      </w:pPr>
      <w:r w:rsidRPr="00311863">
        <w:rPr>
          <w:rFonts w:eastAsia="Times New Roman" w:cstheme="minorHAnsi"/>
          <w:color w:val="000000"/>
          <w:sz w:val="20"/>
          <w:szCs w:val="20"/>
          <w:lang w:eastAsia="en-CA"/>
        </w:rPr>
        <w:t>_________________________   ________________________    Date: ________________</w:t>
      </w:r>
    </w:p>
    <w:p w14:paraId="6268BC73" w14:textId="32600B7F" w:rsidR="00CA1CDF" w:rsidRPr="00311863" w:rsidRDefault="00CA1CDF" w:rsidP="00CA1CDF">
      <w:pPr>
        <w:spacing w:after="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                    Name (</w:t>
      </w:r>
      <w:proofErr w:type="gramStart"/>
      <w:r w:rsidR="00BB666E" w:rsidRPr="00311863">
        <w:rPr>
          <w:rFonts w:eastAsia="Times New Roman" w:cstheme="minorHAnsi"/>
          <w:color w:val="000000"/>
          <w:sz w:val="20"/>
          <w:szCs w:val="20"/>
          <w:lang w:eastAsia="en-CA"/>
        </w:rPr>
        <w:t xml:space="preserve">Print)  </w:t>
      </w:r>
      <w:r w:rsidRPr="00311863">
        <w:rPr>
          <w:rFonts w:eastAsia="Times New Roman" w:cstheme="minorHAnsi"/>
          <w:color w:val="000000"/>
          <w:sz w:val="20"/>
          <w:szCs w:val="20"/>
          <w:lang w:eastAsia="en-CA"/>
        </w:rPr>
        <w:t xml:space="preserve"> </w:t>
      </w:r>
      <w:proofErr w:type="gramEnd"/>
      <w:r w:rsidRPr="00311863">
        <w:rPr>
          <w:rFonts w:eastAsia="Times New Roman" w:cstheme="minorHAnsi"/>
          <w:color w:val="000000"/>
          <w:sz w:val="20"/>
          <w:szCs w:val="20"/>
          <w:lang w:eastAsia="en-CA"/>
        </w:rPr>
        <w:t xml:space="preserve">                               Signature</w:t>
      </w:r>
    </w:p>
    <w:p w14:paraId="3FDCD54F" w14:textId="77777777" w:rsidR="00CA1CDF" w:rsidRPr="00311863" w:rsidRDefault="00CA1CDF" w:rsidP="00CA1CDF">
      <w:pPr>
        <w:spacing w:after="0"/>
        <w:rPr>
          <w:rFonts w:eastAsia="Times New Roman" w:cstheme="minorHAnsi"/>
          <w:color w:val="000000"/>
          <w:sz w:val="20"/>
          <w:szCs w:val="20"/>
          <w:lang w:eastAsia="en-CA"/>
        </w:rPr>
      </w:pPr>
    </w:p>
    <w:p w14:paraId="3453DE86" w14:textId="6F66E7FC" w:rsidR="00CA1CDF" w:rsidRPr="00311863" w:rsidRDefault="00CA1CDF" w:rsidP="00CA1CDF">
      <w:pPr>
        <w:spacing w:after="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Issuer: ___________________   _________________________ </w:t>
      </w:r>
    </w:p>
    <w:p w14:paraId="5F45FC59" w14:textId="576A99E5" w:rsidR="0082009B" w:rsidRPr="00311863" w:rsidRDefault="00CA1CDF" w:rsidP="0029374C">
      <w:pPr>
        <w:spacing w:after="0"/>
        <w:rPr>
          <w:sz w:val="20"/>
          <w:szCs w:val="20"/>
        </w:rPr>
      </w:pPr>
      <w:r w:rsidRPr="00311863">
        <w:rPr>
          <w:sz w:val="20"/>
          <w:szCs w:val="20"/>
        </w:rPr>
        <w:t xml:space="preserve">                     Name (</w:t>
      </w:r>
      <w:proofErr w:type="gramStart"/>
      <w:r w:rsidR="00BB666E" w:rsidRPr="00311863">
        <w:rPr>
          <w:sz w:val="20"/>
          <w:szCs w:val="20"/>
        </w:rPr>
        <w:t xml:space="preserve">Print)  </w:t>
      </w:r>
      <w:r w:rsidRPr="00311863">
        <w:rPr>
          <w:sz w:val="20"/>
          <w:szCs w:val="20"/>
        </w:rPr>
        <w:t xml:space="preserve"> </w:t>
      </w:r>
      <w:proofErr w:type="gramEnd"/>
      <w:r w:rsidRPr="00311863">
        <w:rPr>
          <w:sz w:val="20"/>
          <w:szCs w:val="20"/>
        </w:rPr>
        <w:t xml:space="preserve">                              Signature</w:t>
      </w:r>
    </w:p>
    <w:p w14:paraId="0401B44A" w14:textId="77777777" w:rsidR="00CA1CDF" w:rsidRPr="00311863" w:rsidRDefault="00CA1CDF" w:rsidP="0029374C">
      <w:pPr>
        <w:spacing w:after="0"/>
        <w:rPr>
          <w:sz w:val="20"/>
          <w:szCs w:val="20"/>
        </w:rPr>
      </w:pPr>
    </w:p>
    <w:p w14:paraId="2EC17369" w14:textId="26D9FE71" w:rsidR="00CA1CDF" w:rsidRPr="00311863" w:rsidRDefault="00CA1CDF" w:rsidP="00CA1CDF">
      <w:pPr>
        <w:spacing w:after="0"/>
        <w:jc w:val="center"/>
        <w:rPr>
          <w:sz w:val="20"/>
          <w:szCs w:val="20"/>
        </w:rPr>
      </w:pPr>
      <w:r w:rsidRPr="00311863">
        <w:rPr>
          <w:sz w:val="20"/>
          <w:szCs w:val="20"/>
        </w:rPr>
        <w:t>Permit Fee: $100. 00</w:t>
      </w:r>
    </w:p>
    <w:p w14:paraId="24EA8A23" w14:textId="64ABE7EE" w:rsidR="00311863" w:rsidRPr="00311863" w:rsidRDefault="00CA1CDF" w:rsidP="009E2992">
      <w:pPr>
        <w:spacing w:after="0"/>
        <w:jc w:val="center"/>
        <w:rPr>
          <w:sz w:val="20"/>
          <w:szCs w:val="20"/>
        </w:rPr>
      </w:pPr>
      <w:r w:rsidRPr="00311863">
        <w:rPr>
          <w:sz w:val="20"/>
          <w:szCs w:val="20"/>
        </w:rPr>
        <w:t>Non-Transferable</w:t>
      </w:r>
    </w:p>
    <w:p w14:paraId="66705730" w14:textId="77777777" w:rsidR="0029374C" w:rsidRPr="00311863" w:rsidRDefault="0029374C" w:rsidP="00C07BFE">
      <w:pPr>
        <w:spacing w:after="0"/>
        <w:rPr>
          <w:sz w:val="20"/>
          <w:szCs w:val="20"/>
        </w:rPr>
      </w:pPr>
    </w:p>
    <w:p w14:paraId="2DA8FF82" w14:textId="2735C85D" w:rsidR="00311863" w:rsidRDefault="00560A4D" w:rsidP="00311863">
      <w:pPr>
        <w:spacing w:after="0"/>
        <w:jc w:val="center"/>
        <w:rPr>
          <w:b/>
          <w:bCs/>
          <w:sz w:val="24"/>
          <w:szCs w:val="24"/>
        </w:rPr>
      </w:pPr>
      <w:r>
        <w:rPr>
          <w:b/>
          <w:bCs/>
          <w:sz w:val="24"/>
          <w:szCs w:val="24"/>
        </w:rPr>
        <w:t>BY-LAW</w:t>
      </w:r>
      <w:r w:rsidR="00311863">
        <w:rPr>
          <w:b/>
          <w:bCs/>
          <w:sz w:val="24"/>
          <w:szCs w:val="24"/>
        </w:rPr>
        <w:t xml:space="preserve"> 2025-xx</w:t>
      </w:r>
    </w:p>
    <w:p w14:paraId="475EF704" w14:textId="1EF1CE57" w:rsidR="00311863" w:rsidRDefault="00311863" w:rsidP="00311863">
      <w:pPr>
        <w:spacing w:after="0"/>
        <w:jc w:val="center"/>
        <w:rPr>
          <w:b/>
          <w:bCs/>
          <w:sz w:val="24"/>
          <w:szCs w:val="24"/>
        </w:rPr>
      </w:pPr>
      <w:r>
        <w:rPr>
          <w:b/>
          <w:bCs/>
          <w:sz w:val="24"/>
          <w:szCs w:val="24"/>
        </w:rPr>
        <w:t xml:space="preserve">SHIPPING CONTAINER </w:t>
      </w:r>
      <w:r w:rsidR="00560A4D">
        <w:rPr>
          <w:b/>
          <w:bCs/>
          <w:sz w:val="24"/>
          <w:szCs w:val="24"/>
        </w:rPr>
        <w:t>BY-LAW</w:t>
      </w:r>
    </w:p>
    <w:p w14:paraId="213737A9" w14:textId="00ABF919" w:rsidR="00311863" w:rsidRDefault="00311863" w:rsidP="00311863">
      <w:pPr>
        <w:spacing w:after="0"/>
        <w:jc w:val="center"/>
        <w:rPr>
          <w:b/>
          <w:bCs/>
          <w:sz w:val="24"/>
          <w:szCs w:val="24"/>
        </w:rPr>
      </w:pPr>
      <w:r>
        <w:rPr>
          <w:b/>
          <w:bCs/>
          <w:sz w:val="24"/>
          <w:szCs w:val="24"/>
        </w:rPr>
        <w:lastRenderedPageBreak/>
        <w:t>SCHEDULE “D”</w:t>
      </w:r>
    </w:p>
    <w:p w14:paraId="337C1770" w14:textId="77777777" w:rsidR="0029374C" w:rsidRDefault="0029374C" w:rsidP="00311863">
      <w:pPr>
        <w:spacing w:after="0"/>
        <w:jc w:val="center"/>
        <w:rPr>
          <w:sz w:val="20"/>
          <w:szCs w:val="20"/>
        </w:rPr>
      </w:pPr>
    </w:p>
    <w:p w14:paraId="6E1CA572" w14:textId="77777777" w:rsidR="00311863" w:rsidRDefault="00311863" w:rsidP="00311863">
      <w:pPr>
        <w:spacing w:after="0"/>
        <w:jc w:val="center"/>
        <w:rPr>
          <w:b/>
          <w:bCs/>
          <w:sz w:val="24"/>
          <w:szCs w:val="24"/>
        </w:rPr>
      </w:pPr>
    </w:p>
    <w:p w14:paraId="5C03F84E" w14:textId="77777777" w:rsidR="00311863" w:rsidRDefault="00311863" w:rsidP="00311863">
      <w:pPr>
        <w:spacing w:after="0"/>
        <w:jc w:val="center"/>
        <w:rPr>
          <w:b/>
          <w:bCs/>
          <w:sz w:val="24"/>
          <w:szCs w:val="24"/>
        </w:rPr>
      </w:pPr>
      <w:r>
        <w:rPr>
          <w:b/>
          <w:bCs/>
          <w:noProof/>
          <w:sz w:val="24"/>
          <w:szCs w:val="24"/>
          <w14:ligatures w14:val="standardContextual"/>
        </w:rPr>
        <w:drawing>
          <wp:inline distT="0" distB="0" distL="0" distR="0" wp14:anchorId="43E45370" wp14:editId="2961BDD7">
            <wp:extent cx="1617939" cy="552450"/>
            <wp:effectExtent l="0" t="0" r="1905" b="0"/>
            <wp:docPr id="1755786818"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91558" name="Picture 1" descr="A logo with a tree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939" cy="552450"/>
                    </a:xfrm>
                    <a:prstGeom prst="rect">
                      <a:avLst/>
                    </a:prstGeom>
                  </pic:spPr>
                </pic:pic>
              </a:graphicData>
            </a:graphic>
          </wp:inline>
        </w:drawing>
      </w:r>
    </w:p>
    <w:p w14:paraId="1F59A5C6" w14:textId="77777777" w:rsidR="00311863" w:rsidRPr="002F4E87" w:rsidRDefault="00311863" w:rsidP="00311863">
      <w:pPr>
        <w:spacing w:after="0"/>
        <w:jc w:val="center"/>
        <w:rPr>
          <w:rFonts w:cstheme="minorHAnsi"/>
        </w:rPr>
      </w:pPr>
    </w:p>
    <w:p w14:paraId="4D3963D0" w14:textId="77777777" w:rsidR="00311863" w:rsidRPr="00311863" w:rsidRDefault="00311863" w:rsidP="00311863">
      <w:pPr>
        <w:spacing w:after="0"/>
        <w:jc w:val="center"/>
        <w:rPr>
          <w:b/>
          <w:bCs/>
          <w:sz w:val="20"/>
          <w:szCs w:val="20"/>
        </w:rPr>
      </w:pPr>
      <w:r w:rsidRPr="00311863">
        <w:rPr>
          <w:b/>
          <w:bCs/>
          <w:sz w:val="20"/>
          <w:szCs w:val="20"/>
        </w:rPr>
        <w:t>SHIPPING CONTAINER</w:t>
      </w:r>
    </w:p>
    <w:p w14:paraId="2DB6F5F6" w14:textId="7552A53C" w:rsidR="00311863" w:rsidRPr="00311863" w:rsidRDefault="00311863" w:rsidP="00311863">
      <w:pPr>
        <w:spacing w:after="0"/>
        <w:jc w:val="center"/>
        <w:rPr>
          <w:b/>
          <w:bCs/>
          <w:sz w:val="20"/>
          <w:szCs w:val="20"/>
        </w:rPr>
      </w:pPr>
      <w:r>
        <w:rPr>
          <w:b/>
          <w:bCs/>
          <w:sz w:val="20"/>
          <w:szCs w:val="20"/>
        </w:rPr>
        <w:t>TEMPORARY</w:t>
      </w:r>
      <w:r w:rsidRPr="00311863">
        <w:rPr>
          <w:b/>
          <w:bCs/>
          <w:sz w:val="20"/>
          <w:szCs w:val="20"/>
        </w:rPr>
        <w:t xml:space="preserve"> USE PERMIT</w:t>
      </w:r>
    </w:p>
    <w:p w14:paraId="5F069836" w14:textId="77777777" w:rsidR="00311863" w:rsidRPr="00311863" w:rsidRDefault="00311863" w:rsidP="00311863">
      <w:pPr>
        <w:spacing w:after="0"/>
        <w:jc w:val="center"/>
        <w:rPr>
          <w:b/>
          <w:bCs/>
          <w:sz w:val="20"/>
          <w:szCs w:val="20"/>
        </w:rPr>
      </w:pPr>
    </w:p>
    <w:p w14:paraId="1B0A3227" w14:textId="77777777" w:rsidR="00311863" w:rsidRPr="00311863" w:rsidRDefault="00311863" w:rsidP="00311863">
      <w:pPr>
        <w:spacing w:after="0"/>
        <w:rPr>
          <w:b/>
          <w:bCs/>
          <w:sz w:val="20"/>
          <w:szCs w:val="20"/>
        </w:rPr>
      </w:pPr>
      <w:r w:rsidRPr="00311863">
        <w:rPr>
          <w:b/>
          <w:bCs/>
          <w:sz w:val="20"/>
          <w:szCs w:val="20"/>
        </w:rPr>
        <w:t>PERMIT NUMBER:</w:t>
      </w:r>
    </w:p>
    <w:p w14:paraId="7132B02C" w14:textId="77777777" w:rsidR="00311863" w:rsidRPr="00311863" w:rsidRDefault="00311863" w:rsidP="00311863">
      <w:pPr>
        <w:spacing w:after="0"/>
        <w:rPr>
          <w:sz w:val="20"/>
          <w:szCs w:val="20"/>
        </w:rPr>
      </w:pPr>
    </w:p>
    <w:p w14:paraId="409D760E" w14:textId="77777777" w:rsidR="00311863" w:rsidRPr="00311863" w:rsidRDefault="00311863" w:rsidP="00311863">
      <w:pPr>
        <w:spacing w:after="0"/>
        <w:rPr>
          <w:sz w:val="20"/>
          <w:szCs w:val="20"/>
        </w:rPr>
      </w:pPr>
      <w:r w:rsidRPr="00311863">
        <w:rPr>
          <w:sz w:val="20"/>
          <w:szCs w:val="20"/>
        </w:rPr>
        <w:t>ISSUED TO:</w:t>
      </w:r>
    </w:p>
    <w:p w14:paraId="73C6CA7A" w14:textId="77777777" w:rsidR="00311863" w:rsidRPr="00311863" w:rsidRDefault="00311863" w:rsidP="00311863">
      <w:pPr>
        <w:spacing w:after="0"/>
        <w:rPr>
          <w:sz w:val="20"/>
          <w:szCs w:val="20"/>
        </w:rPr>
      </w:pPr>
    </w:p>
    <w:p w14:paraId="2C52B0E5" w14:textId="77777777" w:rsidR="00311863" w:rsidRPr="00311863" w:rsidRDefault="00311863" w:rsidP="00311863">
      <w:pPr>
        <w:spacing w:after="0"/>
        <w:rPr>
          <w:sz w:val="20"/>
          <w:szCs w:val="20"/>
        </w:rPr>
      </w:pPr>
      <w:r w:rsidRPr="00311863">
        <w:rPr>
          <w:sz w:val="20"/>
          <w:szCs w:val="20"/>
        </w:rPr>
        <w:t>ADDRESS:</w:t>
      </w:r>
    </w:p>
    <w:p w14:paraId="7B58FD5B" w14:textId="77777777" w:rsidR="00311863" w:rsidRPr="00311863" w:rsidRDefault="00311863" w:rsidP="00311863">
      <w:pPr>
        <w:spacing w:after="0"/>
        <w:rPr>
          <w:sz w:val="20"/>
          <w:szCs w:val="20"/>
        </w:rPr>
      </w:pPr>
    </w:p>
    <w:p w14:paraId="1FFC86CB" w14:textId="77777777" w:rsidR="00311863" w:rsidRPr="00311863" w:rsidRDefault="00311863" w:rsidP="00311863">
      <w:pPr>
        <w:spacing w:after="0"/>
        <w:rPr>
          <w:sz w:val="20"/>
          <w:szCs w:val="20"/>
        </w:rPr>
      </w:pPr>
      <w:r w:rsidRPr="00311863">
        <w:rPr>
          <w:sz w:val="20"/>
          <w:szCs w:val="20"/>
        </w:rPr>
        <w:t>DATE OF ISSUE:</w:t>
      </w:r>
    </w:p>
    <w:p w14:paraId="35CBE19A" w14:textId="49C7E532" w:rsidR="00311863" w:rsidRDefault="00AC6169" w:rsidP="00311863">
      <w:pPr>
        <w:spacing w:after="0"/>
        <w:rPr>
          <w:sz w:val="20"/>
          <w:szCs w:val="20"/>
        </w:rPr>
      </w:pPr>
      <w:r>
        <w:rPr>
          <w:sz w:val="20"/>
          <w:szCs w:val="20"/>
        </w:rPr>
        <w:tab/>
      </w:r>
    </w:p>
    <w:p w14:paraId="70ABA4E7" w14:textId="7457DC5D" w:rsidR="00AC6169" w:rsidRPr="00AC6169" w:rsidRDefault="00AC6169" w:rsidP="00AC6169">
      <w:pPr>
        <w:pStyle w:val="ListParagraph"/>
        <w:numPr>
          <w:ilvl w:val="0"/>
          <w:numId w:val="6"/>
        </w:numPr>
        <w:spacing w:after="0"/>
        <w:rPr>
          <w:sz w:val="20"/>
          <w:szCs w:val="20"/>
        </w:rPr>
      </w:pPr>
      <w:r w:rsidRPr="00AC6169">
        <w:rPr>
          <w:sz w:val="20"/>
          <w:szCs w:val="20"/>
        </w:rPr>
        <w:t xml:space="preserve">Has the applicant obtained a Township issued building permit? </w:t>
      </w:r>
      <w:proofErr w:type="gramStart"/>
      <w:r w:rsidRPr="00AC6169">
        <w:rPr>
          <w:sz w:val="20"/>
          <w:szCs w:val="20"/>
        </w:rPr>
        <w:t>Yes</w:t>
      </w:r>
      <w:proofErr w:type="gramEnd"/>
      <w:r w:rsidRPr="00AC6169">
        <w:rPr>
          <w:sz w:val="20"/>
          <w:szCs w:val="20"/>
        </w:rPr>
        <w:t xml:space="preserve"> __ No ___</w:t>
      </w:r>
    </w:p>
    <w:p w14:paraId="03E215F4" w14:textId="77777777" w:rsidR="00AC6169" w:rsidRPr="00311863" w:rsidRDefault="00AC6169" w:rsidP="00AC6169">
      <w:pPr>
        <w:pStyle w:val="ListParagraph"/>
        <w:numPr>
          <w:ilvl w:val="0"/>
          <w:numId w:val="6"/>
        </w:numPr>
        <w:spacing w:after="0"/>
        <w:rPr>
          <w:sz w:val="20"/>
          <w:szCs w:val="20"/>
        </w:rPr>
      </w:pPr>
      <w:r w:rsidRPr="00311863">
        <w:rPr>
          <w:sz w:val="20"/>
          <w:szCs w:val="20"/>
        </w:rPr>
        <w:t xml:space="preserve">Has the applicant provided a picture(s) of the shipping container? </w:t>
      </w:r>
      <w:proofErr w:type="gramStart"/>
      <w:r w:rsidRPr="00311863">
        <w:rPr>
          <w:sz w:val="20"/>
          <w:szCs w:val="20"/>
        </w:rPr>
        <w:t>Yes</w:t>
      </w:r>
      <w:proofErr w:type="gramEnd"/>
      <w:r w:rsidRPr="00311863">
        <w:rPr>
          <w:sz w:val="20"/>
          <w:szCs w:val="20"/>
        </w:rPr>
        <w:t xml:space="preserve"> ___ No ___</w:t>
      </w:r>
    </w:p>
    <w:p w14:paraId="1370D1A3" w14:textId="498304C1" w:rsidR="00AC6169" w:rsidRPr="00311863" w:rsidRDefault="00AC6169" w:rsidP="00AC6169">
      <w:pPr>
        <w:pStyle w:val="ListParagraph"/>
        <w:numPr>
          <w:ilvl w:val="0"/>
          <w:numId w:val="6"/>
        </w:numPr>
        <w:spacing w:after="0"/>
        <w:rPr>
          <w:sz w:val="20"/>
          <w:szCs w:val="20"/>
        </w:rPr>
      </w:pPr>
      <w:r>
        <w:rPr>
          <w:sz w:val="20"/>
          <w:szCs w:val="20"/>
        </w:rPr>
        <w:t xml:space="preserve"> </w:t>
      </w:r>
      <w:r w:rsidRPr="00311863">
        <w:rPr>
          <w:sz w:val="20"/>
          <w:szCs w:val="20"/>
        </w:rPr>
        <w:t xml:space="preserve">Has the Applicant provided </w:t>
      </w:r>
      <w:r>
        <w:rPr>
          <w:sz w:val="20"/>
          <w:szCs w:val="20"/>
        </w:rPr>
        <w:t>pictures(s)</w:t>
      </w:r>
      <w:r w:rsidRPr="00311863">
        <w:rPr>
          <w:sz w:val="20"/>
          <w:szCs w:val="20"/>
        </w:rPr>
        <w:t xml:space="preserve"> of foundation structure? </w:t>
      </w:r>
      <w:proofErr w:type="gramStart"/>
      <w:r w:rsidRPr="00311863">
        <w:rPr>
          <w:sz w:val="20"/>
          <w:szCs w:val="20"/>
        </w:rPr>
        <w:t>Yes</w:t>
      </w:r>
      <w:proofErr w:type="gramEnd"/>
      <w:r w:rsidRPr="00311863">
        <w:rPr>
          <w:sz w:val="20"/>
          <w:szCs w:val="20"/>
        </w:rPr>
        <w:t xml:space="preserve"> ___ No ___</w:t>
      </w:r>
    </w:p>
    <w:p w14:paraId="5678BB05" w14:textId="77777777" w:rsidR="00AC6169" w:rsidRPr="00311863" w:rsidRDefault="00AC6169" w:rsidP="00311863">
      <w:pPr>
        <w:spacing w:after="0"/>
        <w:rPr>
          <w:sz w:val="20"/>
          <w:szCs w:val="20"/>
        </w:rPr>
      </w:pPr>
    </w:p>
    <w:p w14:paraId="6E8CFCDD" w14:textId="7F9E9A23" w:rsidR="00311863" w:rsidRPr="00311863" w:rsidRDefault="00311863" w:rsidP="00AC6169">
      <w:pPr>
        <w:pStyle w:val="ListParagraph"/>
        <w:spacing w:after="0"/>
        <w:ind w:left="643"/>
        <w:rPr>
          <w:sz w:val="20"/>
          <w:szCs w:val="20"/>
        </w:rPr>
      </w:pPr>
    </w:p>
    <w:p w14:paraId="31CD9D9A" w14:textId="77777777" w:rsidR="00311863" w:rsidRPr="00311863" w:rsidRDefault="00311863" w:rsidP="00311863">
      <w:pPr>
        <w:spacing w:after="0"/>
        <w:rPr>
          <w:sz w:val="20"/>
          <w:szCs w:val="20"/>
        </w:rPr>
      </w:pPr>
    </w:p>
    <w:p w14:paraId="3823E567" w14:textId="77777777" w:rsidR="00311863" w:rsidRPr="00311863" w:rsidRDefault="00311863" w:rsidP="00311863">
      <w:pPr>
        <w:spacing w:after="0"/>
        <w:rPr>
          <w:sz w:val="20"/>
          <w:szCs w:val="20"/>
        </w:rPr>
      </w:pPr>
      <w:r w:rsidRPr="00311863">
        <w:rPr>
          <w:sz w:val="20"/>
          <w:szCs w:val="20"/>
        </w:rPr>
        <w:t>DECLARATION</w:t>
      </w:r>
    </w:p>
    <w:p w14:paraId="54246CB2" w14:textId="4B0EBFC8" w:rsidR="00311863" w:rsidRPr="00311863" w:rsidRDefault="00311863" w:rsidP="00311863">
      <w:pPr>
        <w:spacing w:after="0"/>
        <w:rPr>
          <w:sz w:val="20"/>
          <w:szCs w:val="20"/>
        </w:rPr>
      </w:pPr>
      <w:r w:rsidRPr="00311863">
        <w:rPr>
          <w:sz w:val="20"/>
          <w:szCs w:val="20"/>
        </w:rPr>
        <w:t xml:space="preserve"> I hereby declare that I have reviewed and understand the shipping container standards and that I will comply with the following shipping container standards identified in </w:t>
      </w:r>
      <w:r w:rsidR="00560A4D">
        <w:rPr>
          <w:sz w:val="20"/>
          <w:szCs w:val="20"/>
        </w:rPr>
        <w:t>By-law</w:t>
      </w:r>
      <w:r w:rsidRPr="00311863">
        <w:rPr>
          <w:sz w:val="20"/>
          <w:szCs w:val="20"/>
        </w:rPr>
        <w:t xml:space="preserve"> 2025- XX. These standards include the following:</w:t>
      </w:r>
    </w:p>
    <w:p w14:paraId="146ABF0F" w14:textId="77777777" w:rsidR="00311863" w:rsidRPr="00311863" w:rsidRDefault="00311863" w:rsidP="00311863">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1) Shipping Containers shall not be used as a habitable space unless the Shipping Container is specifically designed for habitation and that it meets Ontario Building Code specifications.</w:t>
      </w:r>
    </w:p>
    <w:p w14:paraId="5E30667C" w14:textId="255A72DD" w:rsidR="00311863" w:rsidRPr="00311863" w:rsidRDefault="00311863" w:rsidP="00311863">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2) Shipping Containers shall be placed on a property in accordance with Zoning </w:t>
      </w:r>
      <w:r w:rsidR="00560A4D">
        <w:rPr>
          <w:rFonts w:eastAsia="Times New Roman" w:cstheme="minorHAnsi"/>
          <w:color w:val="000000"/>
          <w:sz w:val="20"/>
          <w:szCs w:val="20"/>
          <w:lang w:eastAsia="en-CA"/>
        </w:rPr>
        <w:t>By-law</w:t>
      </w:r>
      <w:r w:rsidRPr="00311863">
        <w:rPr>
          <w:rFonts w:eastAsia="Times New Roman" w:cstheme="minorHAnsi"/>
          <w:color w:val="000000"/>
          <w:sz w:val="20"/>
          <w:szCs w:val="20"/>
          <w:lang w:eastAsia="en-CA"/>
        </w:rPr>
        <w:t xml:space="preserve"> setbacks and in a manner that does obstruct driveways, fire lanes, intersections or natural lines of sight.</w:t>
      </w:r>
    </w:p>
    <w:p w14:paraId="01D87A31" w14:textId="77777777" w:rsidR="00311863" w:rsidRPr="00311863" w:rsidRDefault="00311863" w:rsidP="00311863">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3) Shipping containers shall be painted a neutral, non-reflective colour.</w:t>
      </w:r>
    </w:p>
    <w:p w14:paraId="68D466CA" w14:textId="77777777" w:rsidR="00311863" w:rsidRPr="00311863" w:rsidRDefault="00311863" w:rsidP="00311863">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4) Shipping Containers shall be kept in good condition and free of rust and graffiti.</w:t>
      </w:r>
    </w:p>
    <w:p w14:paraId="37784E0B" w14:textId="77777777" w:rsidR="00311863" w:rsidRPr="00311863" w:rsidRDefault="00311863" w:rsidP="00311863">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5) Shipping Containers shall not be stacked.</w:t>
      </w:r>
    </w:p>
    <w:p w14:paraId="1D56D3BD" w14:textId="77777777" w:rsidR="00311863" w:rsidRPr="00311863" w:rsidRDefault="00311863" w:rsidP="00311863">
      <w:pPr>
        <w:spacing w:after="0"/>
        <w:ind w:left="720"/>
        <w:rPr>
          <w:rFonts w:eastAsia="Times New Roman" w:cstheme="minorHAnsi"/>
          <w:color w:val="000000"/>
          <w:sz w:val="20"/>
          <w:szCs w:val="20"/>
          <w:lang w:eastAsia="en-CA"/>
        </w:rPr>
      </w:pPr>
      <w:r w:rsidRPr="00311863">
        <w:rPr>
          <w:rFonts w:eastAsia="Times New Roman" w:cstheme="minorHAnsi"/>
          <w:color w:val="000000"/>
          <w:sz w:val="20"/>
          <w:szCs w:val="20"/>
          <w:lang w:eastAsia="en-CA"/>
        </w:rPr>
        <w:t>6) Appending structures shall not be attached to shipping containers.</w:t>
      </w:r>
    </w:p>
    <w:p w14:paraId="2705C809" w14:textId="77777777" w:rsidR="00311863" w:rsidRPr="00311863" w:rsidRDefault="00311863" w:rsidP="00311863">
      <w:pPr>
        <w:spacing w:after="0"/>
        <w:rPr>
          <w:rFonts w:eastAsia="Times New Roman" w:cstheme="minorHAnsi"/>
          <w:color w:val="000000"/>
          <w:sz w:val="20"/>
          <w:szCs w:val="20"/>
          <w:lang w:eastAsia="en-CA"/>
        </w:rPr>
      </w:pPr>
    </w:p>
    <w:p w14:paraId="23D7DAF6" w14:textId="77777777" w:rsidR="00311863" w:rsidRPr="00311863" w:rsidRDefault="00311863" w:rsidP="00311863">
      <w:pPr>
        <w:spacing w:after="0"/>
        <w:rPr>
          <w:rFonts w:eastAsia="Times New Roman" w:cstheme="minorHAnsi"/>
          <w:color w:val="000000"/>
          <w:sz w:val="20"/>
          <w:szCs w:val="20"/>
          <w:lang w:eastAsia="en-CA"/>
        </w:rPr>
      </w:pPr>
    </w:p>
    <w:p w14:paraId="2AF7D31B" w14:textId="77777777" w:rsidR="00311863" w:rsidRPr="00311863" w:rsidRDefault="00311863" w:rsidP="00311863">
      <w:pPr>
        <w:spacing w:after="0"/>
        <w:rPr>
          <w:rFonts w:eastAsia="Times New Roman" w:cstheme="minorHAnsi"/>
          <w:color w:val="000000"/>
          <w:sz w:val="20"/>
          <w:szCs w:val="20"/>
          <w:lang w:eastAsia="en-CA"/>
        </w:rPr>
      </w:pPr>
      <w:r w:rsidRPr="00311863">
        <w:rPr>
          <w:rFonts w:eastAsia="Times New Roman" w:cstheme="minorHAnsi"/>
          <w:color w:val="000000"/>
          <w:sz w:val="20"/>
          <w:szCs w:val="20"/>
          <w:lang w:eastAsia="en-CA"/>
        </w:rPr>
        <w:t>_________________________   ________________________    Date: ________________</w:t>
      </w:r>
    </w:p>
    <w:p w14:paraId="006A6E15" w14:textId="2CEF09B3" w:rsidR="00311863" w:rsidRPr="00311863" w:rsidRDefault="00311863" w:rsidP="00311863">
      <w:pPr>
        <w:spacing w:after="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                    Name (</w:t>
      </w:r>
      <w:proofErr w:type="gramStart"/>
      <w:r w:rsidRPr="00311863">
        <w:rPr>
          <w:rFonts w:eastAsia="Times New Roman" w:cstheme="minorHAnsi"/>
          <w:color w:val="000000"/>
          <w:sz w:val="20"/>
          <w:szCs w:val="20"/>
          <w:lang w:eastAsia="en-CA"/>
        </w:rPr>
        <w:t xml:space="preserve">Print)   </w:t>
      </w:r>
      <w:proofErr w:type="gramEnd"/>
      <w:r w:rsidRPr="00311863">
        <w:rPr>
          <w:rFonts w:eastAsia="Times New Roman" w:cstheme="minorHAnsi"/>
          <w:color w:val="000000"/>
          <w:sz w:val="20"/>
          <w:szCs w:val="20"/>
          <w:lang w:eastAsia="en-CA"/>
        </w:rPr>
        <w:t xml:space="preserve">                               Signature</w:t>
      </w:r>
    </w:p>
    <w:p w14:paraId="0E0DC2BF" w14:textId="77777777" w:rsidR="00311863" w:rsidRPr="00311863" w:rsidRDefault="00311863" w:rsidP="00311863">
      <w:pPr>
        <w:spacing w:after="0"/>
        <w:rPr>
          <w:rFonts w:eastAsia="Times New Roman" w:cstheme="minorHAnsi"/>
          <w:color w:val="000000"/>
          <w:sz w:val="20"/>
          <w:szCs w:val="20"/>
          <w:lang w:eastAsia="en-CA"/>
        </w:rPr>
      </w:pPr>
    </w:p>
    <w:p w14:paraId="40F4C5D2" w14:textId="77777777" w:rsidR="00311863" w:rsidRPr="00311863" w:rsidRDefault="00311863" w:rsidP="00311863">
      <w:pPr>
        <w:spacing w:after="0"/>
        <w:rPr>
          <w:rFonts w:eastAsia="Times New Roman" w:cstheme="minorHAnsi"/>
          <w:color w:val="000000"/>
          <w:sz w:val="20"/>
          <w:szCs w:val="20"/>
          <w:lang w:eastAsia="en-CA"/>
        </w:rPr>
      </w:pPr>
      <w:r w:rsidRPr="00311863">
        <w:rPr>
          <w:rFonts w:eastAsia="Times New Roman" w:cstheme="minorHAnsi"/>
          <w:color w:val="000000"/>
          <w:sz w:val="20"/>
          <w:szCs w:val="20"/>
          <w:lang w:eastAsia="en-CA"/>
        </w:rPr>
        <w:t xml:space="preserve">Issuer: ___________________   _________________________ </w:t>
      </w:r>
    </w:p>
    <w:p w14:paraId="0955E39E" w14:textId="5192C46D" w:rsidR="00311863" w:rsidRPr="00311863" w:rsidRDefault="00311863" w:rsidP="00311863">
      <w:pPr>
        <w:spacing w:after="0"/>
        <w:rPr>
          <w:sz w:val="20"/>
          <w:szCs w:val="20"/>
        </w:rPr>
      </w:pPr>
      <w:r w:rsidRPr="00311863">
        <w:rPr>
          <w:sz w:val="20"/>
          <w:szCs w:val="20"/>
        </w:rPr>
        <w:t xml:space="preserve">                     Name (</w:t>
      </w:r>
      <w:proofErr w:type="gramStart"/>
      <w:r w:rsidRPr="00311863">
        <w:rPr>
          <w:sz w:val="20"/>
          <w:szCs w:val="20"/>
        </w:rPr>
        <w:t xml:space="preserve">Print)   </w:t>
      </w:r>
      <w:proofErr w:type="gramEnd"/>
      <w:r w:rsidRPr="00311863">
        <w:rPr>
          <w:sz w:val="20"/>
          <w:szCs w:val="20"/>
        </w:rPr>
        <w:t xml:space="preserve">                              Signature</w:t>
      </w:r>
    </w:p>
    <w:p w14:paraId="3F09E9C8" w14:textId="77777777" w:rsidR="00311863" w:rsidRPr="00311863" w:rsidRDefault="00311863" w:rsidP="00311863">
      <w:pPr>
        <w:spacing w:after="0"/>
        <w:rPr>
          <w:sz w:val="20"/>
          <w:szCs w:val="20"/>
        </w:rPr>
      </w:pPr>
    </w:p>
    <w:p w14:paraId="7A5A7F22" w14:textId="10AE51A8" w:rsidR="00311863" w:rsidRPr="00311863" w:rsidRDefault="00311863" w:rsidP="00311863">
      <w:pPr>
        <w:spacing w:after="0"/>
        <w:jc w:val="center"/>
        <w:rPr>
          <w:sz w:val="20"/>
          <w:szCs w:val="20"/>
        </w:rPr>
      </w:pPr>
      <w:r w:rsidRPr="00311863">
        <w:rPr>
          <w:sz w:val="20"/>
          <w:szCs w:val="20"/>
        </w:rPr>
        <w:t>Permit Fee: $</w:t>
      </w:r>
      <w:r>
        <w:rPr>
          <w:sz w:val="20"/>
          <w:szCs w:val="20"/>
        </w:rPr>
        <w:t>50.00</w:t>
      </w:r>
    </w:p>
    <w:p w14:paraId="7CCC479D" w14:textId="77777777" w:rsidR="00311863" w:rsidRPr="00311863" w:rsidRDefault="00311863" w:rsidP="00311863">
      <w:pPr>
        <w:spacing w:after="0"/>
        <w:jc w:val="center"/>
        <w:rPr>
          <w:sz w:val="20"/>
          <w:szCs w:val="20"/>
        </w:rPr>
      </w:pPr>
      <w:r w:rsidRPr="00311863">
        <w:rPr>
          <w:sz w:val="20"/>
          <w:szCs w:val="20"/>
        </w:rPr>
        <w:t>Non-Transferable</w:t>
      </w:r>
    </w:p>
    <w:p w14:paraId="65905BBF" w14:textId="77777777" w:rsidR="00311863" w:rsidRPr="00311863" w:rsidRDefault="00311863" w:rsidP="00311863">
      <w:pPr>
        <w:spacing w:after="0"/>
        <w:jc w:val="center"/>
        <w:rPr>
          <w:sz w:val="20"/>
          <w:szCs w:val="20"/>
        </w:rPr>
      </w:pPr>
    </w:p>
    <w:p w14:paraId="388C9F5D" w14:textId="77777777" w:rsidR="00DE16C2" w:rsidRPr="00311863" w:rsidRDefault="00DE16C2" w:rsidP="00B13D79">
      <w:pPr>
        <w:rPr>
          <w:sz w:val="20"/>
          <w:szCs w:val="20"/>
        </w:rPr>
      </w:pPr>
    </w:p>
    <w:p w14:paraId="0B43CABA" w14:textId="77777777" w:rsidR="0033644B" w:rsidRDefault="0033644B" w:rsidP="00B13D79">
      <w:pPr>
        <w:jc w:val="center"/>
      </w:pPr>
    </w:p>
    <w:sectPr w:rsidR="003364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68BE" w14:textId="77777777" w:rsidR="00224DC1" w:rsidRDefault="00224DC1" w:rsidP="00224DC1">
      <w:pPr>
        <w:spacing w:after="0" w:line="240" w:lineRule="auto"/>
      </w:pPr>
      <w:r>
        <w:separator/>
      </w:r>
    </w:p>
  </w:endnote>
  <w:endnote w:type="continuationSeparator" w:id="0">
    <w:p w14:paraId="109447F8" w14:textId="77777777" w:rsidR="00224DC1" w:rsidRDefault="00224DC1" w:rsidP="0022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4CA3" w14:textId="77777777" w:rsidR="00BB666E" w:rsidRDefault="00BB6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164540"/>
      <w:docPartObj>
        <w:docPartGallery w:val="Page Numbers (Bottom of Page)"/>
        <w:docPartUnique/>
      </w:docPartObj>
    </w:sdtPr>
    <w:sdtEndPr>
      <w:rPr>
        <w:noProof/>
      </w:rPr>
    </w:sdtEndPr>
    <w:sdtContent>
      <w:p w14:paraId="4D15EB45" w14:textId="19890E93" w:rsidR="00224DC1" w:rsidRDefault="00224D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C9BEC" w14:textId="77777777" w:rsidR="00224DC1" w:rsidRDefault="00224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9D53" w14:textId="77777777" w:rsidR="00BB666E" w:rsidRDefault="00BB6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204E" w14:textId="77777777" w:rsidR="00224DC1" w:rsidRDefault="00224DC1" w:rsidP="00224DC1">
      <w:pPr>
        <w:spacing w:after="0" w:line="240" w:lineRule="auto"/>
      </w:pPr>
      <w:r>
        <w:separator/>
      </w:r>
    </w:p>
  </w:footnote>
  <w:footnote w:type="continuationSeparator" w:id="0">
    <w:p w14:paraId="53CB195B" w14:textId="77777777" w:rsidR="00224DC1" w:rsidRDefault="00224DC1" w:rsidP="0022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A16A" w14:textId="273E6DBC" w:rsidR="00BB666E" w:rsidRDefault="00FA0264">
    <w:pPr>
      <w:pStyle w:val="Header"/>
    </w:pPr>
    <w:r>
      <w:rPr>
        <w:noProof/>
      </w:rPr>
      <w:pict w14:anchorId="60AEA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490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0C8B" w14:textId="2E7BE84F" w:rsidR="00BB666E" w:rsidRDefault="00FA0264">
    <w:pPr>
      <w:pStyle w:val="Header"/>
    </w:pPr>
    <w:r>
      <w:rPr>
        <w:noProof/>
      </w:rPr>
      <w:pict w14:anchorId="3B971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490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A972" w14:textId="5EBAC9EA" w:rsidR="00BB666E" w:rsidRDefault="00FA0264">
    <w:pPr>
      <w:pStyle w:val="Header"/>
    </w:pPr>
    <w:r>
      <w:rPr>
        <w:noProof/>
      </w:rPr>
      <w:pict w14:anchorId="49947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1490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04C"/>
    <w:multiLevelType w:val="hybridMultilevel"/>
    <w:tmpl w:val="1DACD878"/>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7C78C5"/>
    <w:multiLevelType w:val="multilevel"/>
    <w:tmpl w:val="02F27D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B176D05"/>
    <w:multiLevelType w:val="hybridMultilevel"/>
    <w:tmpl w:val="6C30F3FC"/>
    <w:lvl w:ilvl="0" w:tplc="10090011">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F7977FE"/>
    <w:multiLevelType w:val="hybridMultilevel"/>
    <w:tmpl w:val="5EC40B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A83758"/>
    <w:multiLevelType w:val="hybridMultilevel"/>
    <w:tmpl w:val="3C446B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233698F"/>
    <w:multiLevelType w:val="multilevel"/>
    <w:tmpl w:val="A35A313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172476">
    <w:abstractNumId w:val="1"/>
  </w:num>
  <w:num w:numId="2" w16cid:durableId="1722362054">
    <w:abstractNumId w:val="5"/>
  </w:num>
  <w:num w:numId="3" w16cid:durableId="428307741">
    <w:abstractNumId w:val="2"/>
  </w:num>
  <w:num w:numId="4" w16cid:durableId="214510305">
    <w:abstractNumId w:val="3"/>
  </w:num>
  <w:num w:numId="5" w16cid:durableId="1288700152">
    <w:abstractNumId w:val="0"/>
  </w:num>
  <w:num w:numId="6" w16cid:durableId="1049960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79"/>
    <w:rsid w:val="00012E98"/>
    <w:rsid w:val="0006532F"/>
    <w:rsid w:val="000873CD"/>
    <w:rsid w:val="000B6D79"/>
    <w:rsid w:val="000C15A3"/>
    <w:rsid w:val="000E3E10"/>
    <w:rsid w:val="0013678C"/>
    <w:rsid w:val="00155177"/>
    <w:rsid w:val="001733C8"/>
    <w:rsid w:val="00184386"/>
    <w:rsid w:val="00184DD2"/>
    <w:rsid w:val="00185D3D"/>
    <w:rsid w:val="001940DC"/>
    <w:rsid w:val="001D0E90"/>
    <w:rsid w:val="001E71D3"/>
    <w:rsid w:val="00224DC1"/>
    <w:rsid w:val="00262EE5"/>
    <w:rsid w:val="0029374C"/>
    <w:rsid w:val="002E0241"/>
    <w:rsid w:val="002F4E87"/>
    <w:rsid w:val="003065F2"/>
    <w:rsid w:val="00311863"/>
    <w:rsid w:val="00312451"/>
    <w:rsid w:val="00331C65"/>
    <w:rsid w:val="0033644B"/>
    <w:rsid w:val="0037126D"/>
    <w:rsid w:val="003B54F8"/>
    <w:rsid w:val="003C5208"/>
    <w:rsid w:val="003F0032"/>
    <w:rsid w:val="00410CFB"/>
    <w:rsid w:val="0047149A"/>
    <w:rsid w:val="004B09CA"/>
    <w:rsid w:val="004D3292"/>
    <w:rsid w:val="004E6493"/>
    <w:rsid w:val="005219E3"/>
    <w:rsid w:val="0053369B"/>
    <w:rsid w:val="00547D02"/>
    <w:rsid w:val="005508D0"/>
    <w:rsid w:val="00560A4D"/>
    <w:rsid w:val="00580249"/>
    <w:rsid w:val="005E2D19"/>
    <w:rsid w:val="006223FA"/>
    <w:rsid w:val="00627C19"/>
    <w:rsid w:val="00686447"/>
    <w:rsid w:val="006B3BE3"/>
    <w:rsid w:val="006E5EB6"/>
    <w:rsid w:val="0076432A"/>
    <w:rsid w:val="007816BA"/>
    <w:rsid w:val="00783F9E"/>
    <w:rsid w:val="007C704C"/>
    <w:rsid w:val="0082009B"/>
    <w:rsid w:val="00824B91"/>
    <w:rsid w:val="0089445C"/>
    <w:rsid w:val="008A2A47"/>
    <w:rsid w:val="008C4E70"/>
    <w:rsid w:val="008D02CE"/>
    <w:rsid w:val="008D279E"/>
    <w:rsid w:val="008E3EBC"/>
    <w:rsid w:val="008E61D7"/>
    <w:rsid w:val="008F23FB"/>
    <w:rsid w:val="009358AA"/>
    <w:rsid w:val="00950F41"/>
    <w:rsid w:val="009530F3"/>
    <w:rsid w:val="00994DD5"/>
    <w:rsid w:val="009B1D59"/>
    <w:rsid w:val="009B783C"/>
    <w:rsid w:val="009C2628"/>
    <w:rsid w:val="009E2992"/>
    <w:rsid w:val="009F5C64"/>
    <w:rsid w:val="00A2232E"/>
    <w:rsid w:val="00A57204"/>
    <w:rsid w:val="00A74275"/>
    <w:rsid w:val="00A912B8"/>
    <w:rsid w:val="00AC6169"/>
    <w:rsid w:val="00AE0261"/>
    <w:rsid w:val="00AF2111"/>
    <w:rsid w:val="00B13D79"/>
    <w:rsid w:val="00B439F9"/>
    <w:rsid w:val="00B70691"/>
    <w:rsid w:val="00B71712"/>
    <w:rsid w:val="00B7525B"/>
    <w:rsid w:val="00B7646C"/>
    <w:rsid w:val="00BB666E"/>
    <w:rsid w:val="00BD1737"/>
    <w:rsid w:val="00C07BFE"/>
    <w:rsid w:val="00C16661"/>
    <w:rsid w:val="00C207BA"/>
    <w:rsid w:val="00C8718C"/>
    <w:rsid w:val="00CA1CDF"/>
    <w:rsid w:val="00DB3E95"/>
    <w:rsid w:val="00DE16C2"/>
    <w:rsid w:val="00DE30C5"/>
    <w:rsid w:val="00DE68A7"/>
    <w:rsid w:val="00E629D4"/>
    <w:rsid w:val="00E65C93"/>
    <w:rsid w:val="00EC24D0"/>
    <w:rsid w:val="00EC3935"/>
    <w:rsid w:val="00F239D8"/>
    <w:rsid w:val="00F42085"/>
    <w:rsid w:val="00F521DF"/>
    <w:rsid w:val="00F54958"/>
    <w:rsid w:val="00F77D31"/>
    <w:rsid w:val="00FA0264"/>
    <w:rsid w:val="00FA4933"/>
    <w:rsid w:val="00FC3CB8"/>
    <w:rsid w:val="00FC67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F8473"/>
  <w15:chartTrackingRefBased/>
  <w15:docId w15:val="{EFDAF674-9D39-45D4-916D-DCB1B142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D79"/>
    <w:rPr>
      <w:kern w:val="0"/>
      <w14:ligatures w14:val="none"/>
    </w:rPr>
  </w:style>
  <w:style w:type="paragraph" w:styleId="Heading1">
    <w:name w:val="heading 1"/>
    <w:basedOn w:val="Normal"/>
    <w:next w:val="Normal"/>
    <w:link w:val="Heading1Char"/>
    <w:autoRedefine/>
    <w:uiPriority w:val="9"/>
    <w:qFormat/>
    <w:rsid w:val="00C1666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B13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3D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3D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3D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3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61"/>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semiHidden/>
    <w:rsid w:val="00B13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D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D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D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D79"/>
    <w:rPr>
      <w:rFonts w:eastAsiaTheme="majorEastAsia" w:cstheme="majorBidi"/>
      <w:color w:val="272727" w:themeColor="text1" w:themeTint="D8"/>
    </w:rPr>
  </w:style>
  <w:style w:type="paragraph" w:styleId="Title">
    <w:name w:val="Title"/>
    <w:basedOn w:val="Normal"/>
    <w:next w:val="Normal"/>
    <w:link w:val="TitleChar"/>
    <w:uiPriority w:val="10"/>
    <w:qFormat/>
    <w:rsid w:val="00B13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D79"/>
    <w:pPr>
      <w:spacing w:before="160"/>
      <w:jc w:val="center"/>
    </w:pPr>
    <w:rPr>
      <w:i/>
      <w:iCs/>
      <w:color w:val="404040" w:themeColor="text1" w:themeTint="BF"/>
    </w:rPr>
  </w:style>
  <w:style w:type="character" w:customStyle="1" w:styleId="QuoteChar">
    <w:name w:val="Quote Char"/>
    <w:basedOn w:val="DefaultParagraphFont"/>
    <w:link w:val="Quote"/>
    <w:uiPriority w:val="29"/>
    <w:rsid w:val="00B13D79"/>
    <w:rPr>
      <w:i/>
      <w:iCs/>
      <w:color w:val="404040" w:themeColor="text1" w:themeTint="BF"/>
    </w:rPr>
  </w:style>
  <w:style w:type="paragraph" w:styleId="ListParagraph">
    <w:name w:val="List Paragraph"/>
    <w:basedOn w:val="Normal"/>
    <w:uiPriority w:val="34"/>
    <w:qFormat/>
    <w:rsid w:val="00B13D79"/>
    <w:pPr>
      <w:ind w:left="720"/>
      <w:contextualSpacing/>
    </w:pPr>
  </w:style>
  <w:style w:type="character" w:styleId="IntenseEmphasis">
    <w:name w:val="Intense Emphasis"/>
    <w:basedOn w:val="DefaultParagraphFont"/>
    <w:uiPriority w:val="21"/>
    <w:qFormat/>
    <w:rsid w:val="00B13D79"/>
    <w:rPr>
      <w:i/>
      <w:iCs/>
      <w:color w:val="2F5496" w:themeColor="accent1" w:themeShade="BF"/>
    </w:rPr>
  </w:style>
  <w:style w:type="paragraph" w:styleId="IntenseQuote">
    <w:name w:val="Intense Quote"/>
    <w:basedOn w:val="Normal"/>
    <w:next w:val="Normal"/>
    <w:link w:val="IntenseQuoteChar"/>
    <w:uiPriority w:val="30"/>
    <w:qFormat/>
    <w:rsid w:val="00B1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3D79"/>
    <w:rPr>
      <w:i/>
      <w:iCs/>
      <w:color w:val="2F5496" w:themeColor="accent1" w:themeShade="BF"/>
    </w:rPr>
  </w:style>
  <w:style w:type="character" w:styleId="IntenseReference">
    <w:name w:val="Intense Reference"/>
    <w:basedOn w:val="DefaultParagraphFont"/>
    <w:uiPriority w:val="32"/>
    <w:qFormat/>
    <w:rsid w:val="00B13D79"/>
    <w:rPr>
      <w:b/>
      <w:bCs/>
      <w:smallCaps/>
      <w:color w:val="2F5496" w:themeColor="accent1" w:themeShade="BF"/>
      <w:spacing w:val="5"/>
    </w:rPr>
  </w:style>
  <w:style w:type="table" w:styleId="TableGrid">
    <w:name w:val="Table Grid"/>
    <w:basedOn w:val="TableNormal"/>
    <w:uiPriority w:val="39"/>
    <w:rsid w:val="00A223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C1"/>
    <w:rPr>
      <w:kern w:val="0"/>
      <w14:ligatures w14:val="none"/>
    </w:rPr>
  </w:style>
  <w:style w:type="paragraph" w:styleId="Footer">
    <w:name w:val="footer"/>
    <w:basedOn w:val="Normal"/>
    <w:link w:val="FooterChar"/>
    <w:uiPriority w:val="99"/>
    <w:unhideWhenUsed/>
    <w:rsid w:val="00224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C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45671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Moran</dc:creator>
  <cp:keywords/>
  <dc:description/>
  <cp:lastModifiedBy>Arthur Moran</cp:lastModifiedBy>
  <cp:revision>9</cp:revision>
  <cp:lastPrinted>2025-05-07T19:01:00Z</cp:lastPrinted>
  <dcterms:created xsi:type="dcterms:W3CDTF">2025-06-25T17:58:00Z</dcterms:created>
  <dcterms:modified xsi:type="dcterms:W3CDTF">2025-07-09T18:02:00Z</dcterms:modified>
</cp:coreProperties>
</file>